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8134D9">
        <w:rPr>
          <w:rFonts w:asciiTheme="majorHAnsi" w:hAnsiTheme="majorHAnsi"/>
          <w:sz w:val="28"/>
        </w:rPr>
        <w:t>1</w:t>
      </w:r>
      <w:r w:rsidR="00FB1CE6" w:rsidRPr="00D26A0F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 w:rsidR="008134D9">
        <w:rPr>
          <w:rFonts w:asciiTheme="majorHAnsi" w:hAnsiTheme="majorHAnsi"/>
          <w:sz w:val="28"/>
        </w:rPr>
        <w:t>1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8134D9">
        <w:rPr>
          <w:rFonts w:asciiTheme="majorHAnsi" w:hAnsiTheme="majorHAnsi"/>
          <w:b/>
          <w:bCs/>
          <w:sz w:val="28"/>
        </w:rPr>
        <w:t>4</w:t>
      </w:r>
      <w:r w:rsidR="00D26A0F">
        <w:rPr>
          <w:rFonts w:asciiTheme="majorHAnsi" w:hAnsiTheme="majorHAnsi"/>
          <w:b/>
          <w:bCs/>
          <w:sz w:val="28"/>
        </w:rPr>
        <w:t>stycznia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8134D9">
        <w:rPr>
          <w:rFonts w:asciiTheme="majorHAnsi" w:hAnsiTheme="majorHAnsi"/>
          <w:b/>
          <w:bCs/>
          <w:sz w:val="28"/>
        </w:rPr>
        <w:t>1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660E5B">
        <w:rPr>
          <w:rFonts w:asciiTheme="majorHAnsi" w:hAnsiTheme="majorHAnsi"/>
        </w:rPr>
        <w:t>2</w:t>
      </w:r>
      <w:r w:rsidR="008134D9">
        <w:rPr>
          <w:rFonts w:asciiTheme="majorHAnsi" w:hAnsiTheme="majorHAnsi"/>
        </w:rPr>
        <w:t>1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3A7E57">
        <w:rPr>
          <w:rFonts w:asciiTheme="majorHAnsi" w:hAnsiTheme="majorHAnsi"/>
        </w:rPr>
        <w:t>t.j</w:t>
      </w:r>
      <w:proofErr w:type="spellEnd"/>
      <w:r w:rsidR="003A7E57">
        <w:rPr>
          <w:rFonts w:asciiTheme="majorHAnsi" w:hAnsiTheme="majorHAnsi"/>
        </w:rPr>
        <w:t>. Dz.U. z 20</w:t>
      </w:r>
      <w:r w:rsidR="008134D9">
        <w:rPr>
          <w:rFonts w:asciiTheme="majorHAnsi" w:hAnsiTheme="majorHAnsi"/>
        </w:rPr>
        <w:t>20r., poz. 713</w:t>
      </w:r>
      <w:r w:rsidR="003A7E57">
        <w:rPr>
          <w:rFonts w:asciiTheme="majorHAnsi" w:hAnsiTheme="majorHAnsi"/>
        </w:rPr>
        <w:t xml:space="preserve">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>. Dz.U. z 2020</w:t>
      </w:r>
      <w:r w:rsidR="003A7E57">
        <w:rPr>
          <w:rFonts w:asciiTheme="majorHAnsi" w:hAnsiTheme="majorHAnsi"/>
        </w:rPr>
        <w:t xml:space="preserve">r., poz. </w:t>
      </w:r>
      <w:r w:rsidR="008134D9">
        <w:rPr>
          <w:rFonts w:asciiTheme="majorHAnsi" w:hAnsiTheme="majorHAnsi"/>
        </w:rPr>
        <w:t>1057</w:t>
      </w:r>
      <w:r w:rsidR="003A7E57">
        <w:rPr>
          <w:rFonts w:asciiTheme="majorHAnsi" w:hAnsiTheme="majorHAnsi"/>
        </w:rPr>
        <w:t xml:space="preserve">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 xml:space="preserve">. </w:t>
      </w:r>
      <w:r w:rsidR="003A7E57" w:rsidRPr="00B1764F">
        <w:rPr>
          <w:rFonts w:asciiTheme="majorHAnsi" w:hAnsiTheme="majorHAnsi"/>
        </w:rPr>
        <w:t>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>oraz uchwały Nr</w:t>
      </w:r>
      <w:r w:rsidR="00FD7715" w:rsidRPr="00B1764F">
        <w:rPr>
          <w:rFonts w:asciiTheme="majorHAnsi" w:hAnsiTheme="majorHAnsi"/>
        </w:rPr>
        <w:t xml:space="preserve"> </w:t>
      </w:r>
      <w:r w:rsidR="00B1764F" w:rsidRPr="00B1764F">
        <w:rPr>
          <w:rFonts w:asciiTheme="majorHAnsi" w:hAnsiTheme="majorHAnsi"/>
          <w:bCs/>
        </w:rPr>
        <w:t>XI</w:t>
      </w:r>
      <w:r w:rsidR="008134D9">
        <w:rPr>
          <w:rFonts w:asciiTheme="majorHAnsi" w:hAnsiTheme="majorHAnsi"/>
          <w:bCs/>
        </w:rPr>
        <w:t>X</w:t>
      </w:r>
      <w:r w:rsidR="00D26A0F" w:rsidRPr="00B1764F">
        <w:rPr>
          <w:rFonts w:asciiTheme="majorHAnsi" w:hAnsiTheme="majorHAnsi"/>
          <w:bCs/>
        </w:rPr>
        <w:t>/</w:t>
      </w:r>
      <w:r w:rsidR="008134D9">
        <w:rPr>
          <w:rFonts w:asciiTheme="majorHAnsi" w:hAnsiTheme="majorHAnsi"/>
          <w:bCs/>
        </w:rPr>
        <w:t>137</w:t>
      </w:r>
      <w:r w:rsidR="00D26A0F" w:rsidRPr="00B1764F">
        <w:rPr>
          <w:rFonts w:asciiTheme="majorHAnsi" w:hAnsiTheme="majorHAnsi"/>
          <w:bCs/>
        </w:rPr>
        <w:t>/20</w:t>
      </w:r>
      <w:r w:rsidR="008134D9">
        <w:rPr>
          <w:rFonts w:asciiTheme="majorHAnsi" w:hAnsiTheme="majorHAnsi"/>
          <w:bCs/>
        </w:rPr>
        <w:t>20</w:t>
      </w:r>
      <w:r w:rsidR="00762885" w:rsidRPr="00B1764F">
        <w:rPr>
          <w:rFonts w:asciiTheme="majorHAnsi" w:hAnsiTheme="majorHAnsi"/>
          <w:bCs/>
        </w:rPr>
        <w:t xml:space="preserve"> </w:t>
      </w:r>
      <w:r w:rsidR="00FB1CE6" w:rsidRPr="00B1764F">
        <w:rPr>
          <w:rFonts w:asciiTheme="majorHAnsi" w:hAnsiTheme="majorHAnsi"/>
        </w:rPr>
        <w:t xml:space="preserve">Rady Gminy Chynów z dnia </w:t>
      </w:r>
      <w:r w:rsidR="008134D9">
        <w:rPr>
          <w:rFonts w:asciiTheme="majorHAnsi" w:hAnsiTheme="majorHAnsi"/>
        </w:rPr>
        <w:t>1 grudnia 2020</w:t>
      </w:r>
      <w:r w:rsidR="000119CC" w:rsidRPr="00B1764F">
        <w:rPr>
          <w:rFonts w:asciiTheme="majorHAnsi" w:hAnsiTheme="majorHAnsi"/>
        </w:rPr>
        <w:t>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F33E97">
        <w:rPr>
          <w:rFonts w:asciiTheme="majorHAnsi" w:hAnsiTheme="majorHAnsi"/>
        </w:rPr>
        <w:t>2</w:t>
      </w:r>
      <w:r w:rsidR="008134D9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>r. zadań z zakresu sportu w dziedzinach: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na terenie Gminy Chynów </w:t>
      </w:r>
    </w:p>
    <w:p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8134D9">
        <w:rPr>
          <w:rFonts w:asciiTheme="majorHAnsi" w:hAnsiTheme="majorHAnsi"/>
          <w:sz w:val="20"/>
          <w:szCs w:val="20"/>
        </w:rPr>
        <w:t>1/2021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660E5B">
        <w:rPr>
          <w:rFonts w:asciiTheme="majorHAnsi" w:hAnsiTheme="majorHAnsi"/>
          <w:sz w:val="20"/>
          <w:szCs w:val="20"/>
        </w:rPr>
        <w:t>0</w:t>
      </w:r>
      <w:r w:rsidR="008134D9">
        <w:rPr>
          <w:rFonts w:asciiTheme="majorHAnsi" w:hAnsiTheme="majorHAnsi"/>
          <w:sz w:val="20"/>
          <w:szCs w:val="20"/>
        </w:rPr>
        <w:t>4</w:t>
      </w:r>
      <w:r w:rsidR="00660E5B">
        <w:rPr>
          <w:rFonts w:asciiTheme="majorHAnsi" w:hAnsiTheme="majorHAnsi"/>
          <w:sz w:val="20"/>
          <w:szCs w:val="20"/>
        </w:rPr>
        <w:t>.01.202</w:t>
      </w:r>
      <w:r w:rsidR="008134D9">
        <w:rPr>
          <w:rFonts w:asciiTheme="majorHAnsi" w:hAnsiTheme="majorHAnsi"/>
          <w:sz w:val="20"/>
          <w:szCs w:val="20"/>
        </w:rPr>
        <w:t>1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D01BF7">
        <w:rPr>
          <w:rFonts w:asciiTheme="majorHAnsi" w:hAnsiTheme="majorHAnsi"/>
          <w:b/>
          <w:bCs/>
        </w:rPr>
        <w:t>1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F33E97">
        <w:rPr>
          <w:rFonts w:asciiTheme="majorHAnsi" w:hAnsiTheme="majorHAnsi"/>
        </w:rPr>
        <w:t>1</w:t>
      </w:r>
      <w:r w:rsidR="00897504">
        <w:rPr>
          <w:rFonts w:asciiTheme="majorHAnsi" w:hAnsiTheme="majorHAnsi"/>
        </w:rPr>
        <w:t>14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F33E97">
        <w:rPr>
          <w:rFonts w:asciiTheme="majorHAnsi" w:hAnsiTheme="majorHAnsi"/>
        </w:rPr>
        <w:t>3</w:t>
      </w:r>
      <w:r w:rsidR="008134D9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F33E97">
        <w:rPr>
          <w:rFonts w:asciiTheme="majorHAnsi" w:hAnsiTheme="majorHAnsi"/>
        </w:rPr>
        <w:t>7</w:t>
      </w:r>
      <w:r w:rsidR="008134D9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 xml:space="preserve">.000 zł </w:t>
      </w:r>
      <w:bookmarkStart w:id="0" w:name="_GoBack"/>
    </w:p>
    <w:p w:rsidR="00762885" w:rsidRPr="00D26A0F" w:rsidRDefault="00762885" w:rsidP="00D26A0F">
      <w:pPr>
        <w:spacing w:line="276" w:lineRule="auto"/>
        <w:rPr>
          <w:rFonts w:asciiTheme="majorHAnsi" w:hAnsiTheme="majorHAnsi"/>
          <w:b/>
          <w:bCs/>
        </w:rPr>
      </w:pPr>
    </w:p>
    <w:bookmarkEnd w:id="0"/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</w:p>
    <w:p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C0328">
        <w:rPr>
          <w:rFonts w:asciiTheme="majorHAnsi" w:hAnsiTheme="majorHAnsi"/>
        </w:rPr>
        <w:t>o</w:t>
      </w:r>
      <w:r>
        <w:rPr>
          <w:rFonts w:asciiTheme="majorHAnsi" w:hAnsiTheme="majorHAnsi"/>
        </w:rPr>
        <w:t>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 xml:space="preserve">. Dz.U. z 2020r., poz. 1057 z </w:t>
      </w:r>
      <w:proofErr w:type="spellStart"/>
      <w:r w:rsidR="008134D9">
        <w:rPr>
          <w:rFonts w:asciiTheme="majorHAnsi" w:hAnsiTheme="majorHAnsi"/>
        </w:rPr>
        <w:t>późn</w:t>
      </w:r>
      <w:proofErr w:type="spellEnd"/>
      <w:r w:rsidR="008134D9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lastRenderedPageBreak/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</w:t>
      </w:r>
      <w:r w:rsidR="008134D9">
        <w:rPr>
          <w:rFonts w:asciiTheme="majorHAnsi" w:hAnsiTheme="majorHAnsi"/>
          <w:color w:val="000000"/>
        </w:rPr>
        <w:t>1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1036DF">
        <w:rPr>
          <w:rFonts w:asciiTheme="majorHAnsi" w:hAnsiTheme="majorHAnsi"/>
          <w:b/>
          <w:bCs/>
        </w:rPr>
        <w:t>26</w:t>
      </w:r>
      <w:r w:rsidR="003938D7" w:rsidRPr="00D26A0F">
        <w:rPr>
          <w:rFonts w:asciiTheme="majorHAnsi" w:hAnsiTheme="majorHAnsi"/>
          <w:b/>
          <w:bCs/>
        </w:rPr>
        <w:t>.0</w:t>
      </w:r>
      <w:r w:rsidR="00FF5000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</w:t>
      </w:r>
      <w:r w:rsidR="001036DF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53175E" w:rsidRDefault="0053175E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>OTWARTY KONKURS OFERT 20</w:t>
      </w:r>
      <w:r w:rsidR="00FF5000">
        <w:rPr>
          <w:rFonts w:asciiTheme="majorHAnsi" w:hAnsiTheme="majorHAnsi"/>
          <w:b/>
        </w:rPr>
        <w:t>20</w:t>
      </w:r>
      <w:r w:rsidR="001036DF">
        <w:rPr>
          <w:rFonts w:asciiTheme="majorHAnsi" w:hAnsiTheme="majorHAnsi"/>
          <w:b/>
        </w:rPr>
        <w:t>1</w:t>
      </w:r>
      <w:r w:rsidRPr="0053175E">
        <w:rPr>
          <w:rFonts w:asciiTheme="majorHAnsi" w:hAnsiTheme="majorHAnsi"/>
          <w:b/>
        </w:rPr>
        <w:t xml:space="preserve"> – zadanie nr ….”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660E5B">
        <w:rPr>
          <w:rFonts w:asciiTheme="majorHAnsi" w:hAnsiTheme="majorHAnsi"/>
        </w:rPr>
        <w:t>0</w:t>
      </w:r>
      <w:r w:rsidR="001036DF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</w:t>
      </w:r>
      <w:r w:rsidR="001036DF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</w:t>
      </w:r>
      <w:r w:rsidR="008134D9">
        <w:rPr>
          <w:rFonts w:asciiTheme="majorHAnsi" w:hAnsiTheme="majorHAnsi"/>
          <w:b/>
          <w:bCs/>
        </w:rPr>
        <w:t>20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</w:t>
      </w:r>
      <w:r w:rsidR="00D55AC5">
        <w:rPr>
          <w:rFonts w:asciiTheme="majorHAnsi" w:hAnsiTheme="majorHAnsi"/>
        </w:rPr>
        <w:t>20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1036DF">
        <w:rPr>
          <w:rFonts w:asciiTheme="majorHAnsi" w:hAnsiTheme="majorHAnsi"/>
        </w:rPr>
        <w:t>100</w:t>
      </w:r>
      <w:r w:rsidRPr="00D26A0F">
        <w:rPr>
          <w:rFonts w:asciiTheme="majorHAnsi" w:hAnsiTheme="majorHAnsi"/>
        </w:rPr>
        <w:t xml:space="preserve">.000,00 zł w tym </w:t>
      </w:r>
      <w:r w:rsidR="001036DF">
        <w:rPr>
          <w:rFonts w:asciiTheme="majorHAnsi" w:hAnsiTheme="majorHAnsi"/>
        </w:rPr>
        <w:t>100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558F5"/>
    <w:rsid w:val="00080632"/>
    <w:rsid w:val="00086FC3"/>
    <w:rsid w:val="001036DF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8134D9"/>
    <w:rsid w:val="00897504"/>
    <w:rsid w:val="008C0328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419F1"/>
    <w:rsid w:val="00D00CFC"/>
    <w:rsid w:val="00D01BF7"/>
    <w:rsid w:val="00D26A0F"/>
    <w:rsid w:val="00D33FCF"/>
    <w:rsid w:val="00D55AC5"/>
    <w:rsid w:val="00D77151"/>
    <w:rsid w:val="00DD6F54"/>
    <w:rsid w:val="00E82AD6"/>
    <w:rsid w:val="00F33E97"/>
    <w:rsid w:val="00F34479"/>
    <w:rsid w:val="00F52619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7975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6</cp:revision>
  <cp:lastPrinted>2021-01-04T13:00:00Z</cp:lastPrinted>
  <dcterms:created xsi:type="dcterms:W3CDTF">2021-01-04T12:59:00Z</dcterms:created>
  <dcterms:modified xsi:type="dcterms:W3CDTF">2021-01-04T13:16:00Z</dcterms:modified>
</cp:coreProperties>
</file>