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43" w:rsidRPr="00395643" w:rsidRDefault="006A7C51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Zarządzenie nr </w:t>
      </w:r>
      <w:r w:rsidR="006F1DC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83</w:t>
      </w:r>
      <w:r w:rsidR="00395643"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/20</w:t>
      </w:r>
      <w:r w:rsidR="006F1DC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20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39564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Wójta Gminy Chynów</w:t>
      </w:r>
    </w:p>
    <w:p w:rsidR="00395643" w:rsidRPr="00D014CF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z dnia </w:t>
      </w:r>
      <w:r w:rsidR="00D014CF"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12</w:t>
      </w: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 sierpnia 20</w:t>
      </w:r>
      <w:r w:rsidR="006F1DC3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20</w:t>
      </w:r>
      <w:r w:rsidRPr="00D014CF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r</w:t>
      </w:r>
      <w:r w:rsidRPr="00D014CF">
        <w:rPr>
          <w:rFonts w:asciiTheme="majorHAnsi" w:eastAsiaTheme="minorHAnsi" w:hAnsiTheme="majorHAnsi" w:cstheme="minorBidi"/>
          <w:b/>
          <w:lang w:eastAsia="en-US"/>
        </w:rPr>
        <w:t>.</w:t>
      </w:r>
    </w:p>
    <w:p w:rsidR="00395643" w:rsidRPr="00272DB8" w:rsidRDefault="00395643" w:rsidP="00395643">
      <w:pPr>
        <w:spacing w:line="276" w:lineRule="auto"/>
        <w:rPr>
          <w:rFonts w:asciiTheme="majorHAnsi" w:eastAsiaTheme="minorHAnsi" w:hAnsiTheme="majorHAnsi" w:cstheme="minorBidi"/>
          <w:color w:val="FF0000"/>
          <w:lang w:eastAsia="en-US"/>
        </w:rPr>
      </w:pPr>
    </w:p>
    <w:p w:rsidR="00395643" w:rsidRPr="00395643" w:rsidRDefault="00395643" w:rsidP="000B5FA6">
      <w:pPr>
        <w:spacing w:line="276" w:lineRule="auto"/>
        <w:ind w:left="1134" w:hanging="1134"/>
        <w:jc w:val="both"/>
        <w:rPr>
          <w:rFonts w:ascii="Cambria" w:eastAsia="Calibri" w:hAnsi="Cambria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w sprawie: przeprowadzenia </w:t>
      </w:r>
      <w:r w:rsidRPr="00395643">
        <w:rPr>
          <w:rFonts w:ascii="Cambria" w:eastAsia="Calibri" w:hAnsi="Cambria"/>
          <w:lang w:eastAsia="en-US"/>
        </w:rPr>
        <w:t>konsultacji Rocznego Programu Współpracy Gminy Chynów z organizacjami pozarządowymi  oraz z podmiotami</w:t>
      </w:r>
      <w:r w:rsidR="00272DB8">
        <w:rPr>
          <w:rFonts w:ascii="Cambria" w:eastAsia="Calibri" w:hAnsi="Cambria"/>
          <w:lang w:eastAsia="en-US"/>
        </w:rPr>
        <w:t xml:space="preserve"> prowadzącymi działalność pożytku publicznego</w:t>
      </w:r>
      <w:r w:rsidRPr="00395643">
        <w:rPr>
          <w:rFonts w:ascii="Cambria" w:eastAsia="Calibri" w:hAnsi="Cambria"/>
          <w:lang w:eastAsia="en-US"/>
        </w:rPr>
        <w:t xml:space="preserve"> na </w:t>
      </w:r>
      <w:r w:rsidR="000B5FA6">
        <w:rPr>
          <w:rFonts w:ascii="Cambria" w:eastAsia="Calibri" w:hAnsi="Cambria"/>
          <w:lang w:eastAsia="en-US"/>
        </w:rPr>
        <w:t xml:space="preserve">rok </w:t>
      </w:r>
      <w:r w:rsidRPr="00395643">
        <w:rPr>
          <w:rFonts w:ascii="Cambria" w:eastAsia="Calibri" w:hAnsi="Cambria"/>
          <w:lang w:eastAsia="en-US"/>
        </w:rPr>
        <w:t>20</w:t>
      </w:r>
      <w:r w:rsidR="00272DB8">
        <w:rPr>
          <w:rFonts w:ascii="Cambria" w:eastAsia="Calibri" w:hAnsi="Cambria"/>
          <w:lang w:eastAsia="en-US"/>
        </w:rPr>
        <w:t>2</w:t>
      </w:r>
      <w:r w:rsidR="006F1DC3">
        <w:rPr>
          <w:rFonts w:ascii="Cambria" w:eastAsia="Calibri" w:hAnsi="Cambria"/>
          <w:lang w:eastAsia="en-US"/>
        </w:rPr>
        <w:t>1</w:t>
      </w:r>
      <w:r w:rsidRPr="00395643">
        <w:rPr>
          <w:rFonts w:ascii="Cambria" w:eastAsia="Calibri" w:hAnsi="Cambria"/>
          <w:lang w:eastAsia="en-US"/>
        </w:rPr>
        <w:t>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 xml:space="preserve">Na podstawie art. 30 ust. 1 ustawy z dnia 8 marca 1990 r. o samorządzie gminnym (tj. </w:t>
      </w:r>
      <w:r w:rsidR="006A7C51" w:rsidRPr="00D014CF">
        <w:rPr>
          <w:rFonts w:asciiTheme="majorHAnsi" w:eastAsiaTheme="minorHAnsi" w:hAnsiTheme="majorHAnsi" w:cstheme="minorBidi"/>
          <w:lang w:eastAsia="en-US"/>
        </w:rPr>
        <w:t>Dz.U. z 20</w:t>
      </w:r>
      <w:r w:rsidR="006F1DC3">
        <w:rPr>
          <w:rFonts w:asciiTheme="majorHAnsi" w:eastAsiaTheme="minorHAnsi" w:hAnsiTheme="majorHAnsi" w:cstheme="minorBidi"/>
          <w:lang w:eastAsia="en-US"/>
        </w:rPr>
        <w:t>20, poz. 713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) art. 5 ust. 5  oraz art. 5a. ust 1 ustawy z dnia 24 kwietnia 2003 roku 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o działalności pożytku publicznego </w:t>
      </w:r>
      <w:r w:rsidR="006A7C51">
        <w:rPr>
          <w:rFonts w:asciiTheme="majorHAnsi" w:eastAsiaTheme="minorHAnsi" w:hAnsiTheme="majorHAnsi" w:cstheme="minorBidi"/>
          <w:lang w:eastAsia="en-US"/>
        </w:rPr>
        <w:t xml:space="preserve">i o wolontariacie </w:t>
      </w:r>
      <w:r w:rsidR="0091220E">
        <w:rPr>
          <w:rFonts w:asciiTheme="majorHAnsi" w:eastAsiaTheme="minorHAnsi" w:hAnsiTheme="majorHAnsi" w:cstheme="minorBidi"/>
          <w:lang w:eastAsia="en-US"/>
        </w:rPr>
        <w:t>(t.j. Dz. U. z 20</w:t>
      </w:r>
      <w:r w:rsidR="006F1DC3">
        <w:rPr>
          <w:rFonts w:asciiTheme="majorHAnsi" w:eastAsiaTheme="minorHAnsi" w:hAnsiTheme="majorHAnsi" w:cstheme="minorBidi"/>
          <w:lang w:eastAsia="en-US"/>
        </w:rPr>
        <w:t>20</w:t>
      </w:r>
      <w:r w:rsidR="0091220E">
        <w:rPr>
          <w:rFonts w:asciiTheme="majorHAnsi" w:eastAsiaTheme="minorHAnsi" w:hAnsiTheme="majorHAnsi" w:cstheme="minorBidi"/>
          <w:lang w:eastAsia="en-US"/>
        </w:rPr>
        <w:t xml:space="preserve">, poz. </w:t>
      </w:r>
      <w:r w:rsidR="006F1DC3">
        <w:rPr>
          <w:rFonts w:asciiTheme="majorHAnsi" w:eastAsiaTheme="minorHAnsi" w:hAnsiTheme="majorHAnsi" w:cstheme="minorBidi"/>
          <w:lang w:eastAsia="en-US"/>
        </w:rPr>
        <w:t>1057</w:t>
      </w:r>
      <w:r w:rsidR="0091220E">
        <w:rPr>
          <w:rFonts w:asciiTheme="majorHAnsi" w:eastAsiaTheme="minorHAnsi" w:hAnsiTheme="majorHAnsi" w:cstheme="minorBidi"/>
          <w:lang w:eastAsia="en-US"/>
        </w:rPr>
        <w:t>)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a także Uchwały Nr XXXIV/230/2010 Rady Gminy Chynów z dnia 30 lipca 2010 r. oraz Uchwały Nr XXXVI/243/2010 Rady Gminy Chynów z dnia 5 listopada 2010 r., zarządzam:</w:t>
      </w:r>
    </w:p>
    <w:p w:rsidR="00395643" w:rsidRPr="00395643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1</w:t>
      </w:r>
    </w:p>
    <w:p w:rsidR="00395643" w:rsidRPr="00395643" w:rsidRDefault="00395643" w:rsidP="00272DB8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Przeprowadzić konsultację</w:t>
      </w:r>
      <w:r w:rsidRPr="00395643">
        <w:rPr>
          <w:rFonts w:ascii="Cambria" w:eastAsia="Calibri" w:hAnsi="Cambria"/>
          <w:lang w:eastAsia="en-US"/>
        </w:rPr>
        <w:t xml:space="preserve"> </w:t>
      </w:r>
      <w:r w:rsidR="00272DB8" w:rsidRPr="00272DB8">
        <w:rPr>
          <w:rFonts w:ascii="Cambria" w:eastAsia="Calibri" w:hAnsi="Cambria"/>
          <w:lang w:eastAsia="en-US"/>
        </w:rPr>
        <w:t>Rocznego Programu Współpracy Gminy Chynów z organizacjami pozarządowymi  oraz z podmiotami prowadzącymi działalność pożytku publicznego na 202</w:t>
      </w:r>
      <w:r w:rsidR="006F1DC3">
        <w:rPr>
          <w:rFonts w:ascii="Cambria" w:eastAsia="Calibri" w:hAnsi="Cambria"/>
          <w:lang w:eastAsia="en-US"/>
        </w:rPr>
        <w:t>1</w:t>
      </w:r>
      <w:r w:rsidR="00272DB8" w:rsidRPr="00272DB8">
        <w:rPr>
          <w:rFonts w:ascii="Cambria" w:eastAsia="Calibri" w:hAnsi="Cambria"/>
          <w:lang w:eastAsia="en-US"/>
        </w:rPr>
        <w:t>rok</w:t>
      </w:r>
      <w:r w:rsidRPr="00395643">
        <w:rPr>
          <w:rFonts w:asciiTheme="majorHAnsi" w:eastAsiaTheme="minorHAnsi" w:hAnsiTheme="majorHAnsi" w:cstheme="minorBidi"/>
          <w:lang w:eastAsia="en-US"/>
        </w:rPr>
        <w:t xml:space="preserve"> poprzez umieszczenie informacji o ich przeprowadzaniu w Biuletynie Informacji Publicznej, na stronie internetowej oraz na tablicy ogłoszeń w siedzibie Gminy Chynów, wraz z dołączeniem tekstu projektu Programu oraz wzorem formularza do konsultacji.</w:t>
      </w:r>
    </w:p>
    <w:p w:rsidR="00395643" w:rsidRPr="00395643" w:rsidRDefault="00395643" w:rsidP="00395643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Tekst projektu Programu oraz wzór formularza, o których mowa w ust.1 stanowią odpowiednio załącznik nr 1 i 2 do niniejszego zarządzenia.</w:t>
      </w: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2</w:t>
      </w:r>
    </w:p>
    <w:p w:rsidR="00395643" w:rsidRPr="00D014CF" w:rsidRDefault="00395643" w:rsidP="00395643">
      <w:pPr>
        <w:spacing w:line="276" w:lineRule="auto"/>
        <w:jc w:val="both"/>
        <w:rPr>
          <w:rFonts w:asciiTheme="majorHAnsi" w:eastAsiaTheme="minorHAnsi" w:hAnsiTheme="majorHAnsi" w:cstheme="minorBidi"/>
          <w:lang w:eastAsia="en-US"/>
        </w:rPr>
      </w:pPr>
      <w:r w:rsidRPr="00D014CF">
        <w:rPr>
          <w:rFonts w:asciiTheme="majorHAnsi" w:eastAsiaTheme="minorHAnsi" w:hAnsiTheme="majorHAnsi" w:cstheme="minorBidi"/>
          <w:lang w:eastAsia="en-US"/>
        </w:rPr>
        <w:t xml:space="preserve">Konsultacje, o których mowa w § 1 należy przeprowadzić w terminie od dnia </w:t>
      </w:r>
      <w:r w:rsidR="006A7C51" w:rsidRPr="00D014CF">
        <w:rPr>
          <w:rFonts w:asciiTheme="majorHAnsi" w:eastAsiaTheme="minorHAnsi" w:hAnsiTheme="majorHAnsi" w:cstheme="minorBidi"/>
          <w:lang w:eastAsia="en-US"/>
        </w:rPr>
        <w:t>1</w:t>
      </w:r>
      <w:r w:rsidR="00D014CF">
        <w:rPr>
          <w:rFonts w:asciiTheme="majorHAnsi" w:eastAsiaTheme="minorHAnsi" w:hAnsiTheme="majorHAnsi" w:cstheme="minorBidi"/>
          <w:lang w:eastAsia="en-US"/>
        </w:rPr>
        <w:t>2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 sierpnia 20</w:t>
      </w:r>
      <w:r w:rsidR="006F1DC3">
        <w:rPr>
          <w:rFonts w:asciiTheme="majorHAnsi" w:eastAsiaTheme="minorHAnsi" w:hAnsiTheme="majorHAnsi" w:cstheme="minorBidi"/>
          <w:lang w:eastAsia="en-US"/>
        </w:rPr>
        <w:t>20</w:t>
      </w:r>
      <w:r w:rsidRPr="00D014CF">
        <w:rPr>
          <w:rFonts w:asciiTheme="majorHAnsi" w:eastAsiaTheme="minorHAnsi" w:hAnsiTheme="majorHAnsi" w:cstheme="minorBidi"/>
          <w:lang w:eastAsia="en-US"/>
        </w:rPr>
        <w:t xml:space="preserve"> r. do dnia 15 października 20</w:t>
      </w:r>
      <w:r w:rsidR="006F1DC3">
        <w:rPr>
          <w:rFonts w:asciiTheme="majorHAnsi" w:eastAsiaTheme="minorHAnsi" w:hAnsiTheme="majorHAnsi" w:cstheme="minorBidi"/>
          <w:lang w:eastAsia="en-US"/>
        </w:rPr>
        <w:t>20</w:t>
      </w:r>
      <w:r w:rsidRPr="00D014CF">
        <w:rPr>
          <w:rFonts w:asciiTheme="majorHAnsi" w:eastAsiaTheme="minorHAnsi" w:hAnsiTheme="majorHAnsi" w:cstheme="minorBidi"/>
          <w:lang w:eastAsia="en-US"/>
        </w:rPr>
        <w:t>r.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3</w:t>
      </w:r>
    </w:p>
    <w:p w:rsidR="00395643" w:rsidRPr="00395643" w:rsidRDefault="00395643" w:rsidP="00395643">
      <w:pPr>
        <w:jc w:val="both"/>
        <w:rPr>
          <w:rFonts w:asciiTheme="majorHAnsi" w:hAnsiTheme="majorHAnsi"/>
        </w:rPr>
      </w:pPr>
      <w:r w:rsidRPr="00395643">
        <w:rPr>
          <w:rFonts w:asciiTheme="majorHAnsi" w:hAnsiTheme="majorHAnsi"/>
        </w:rPr>
        <w:t>Konsultacje przeprowadza pracownik Urzędu Gminy Chynów odpowiedzialny za współpracę z organizacjami pozarządowymi. </w:t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395643">
        <w:rPr>
          <w:rFonts w:asciiTheme="majorHAnsi" w:eastAsiaTheme="minorHAnsi" w:hAnsiTheme="majorHAnsi" w:cstheme="minorBidi"/>
          <w:b/>
          <w:lang w:eastAsia="en-US"/>
        </w:rPr>
        <w:t>§ 4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  <w:r w:rsidRPr="00395643">
        <w:rPr>
          <w:rFonts w:asciiTheme="majorHAnsi" w:eastAsiaTheme="minorHAnsi" w:hAnsiTheme="majorHAnsi" w:cstheme="minorBidi"/>
          <w:lang w:eastAsia="en-US"/>
        </w:rPr>
        <w:t>Zarządzenie wchodzi w życie z dniem podpisania.</w:t>
      </w: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272DB8" w:rsidRDefault="00272DB8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D014CF" w:rsidRDefault="00D014CF">
      <w:pPr>
        <w:rPr>
          <w:rFonts w:asciiTheme="majorHAnsi" w:eastAsiaTheme="minorHAnsi" w:hAnsiTheme="majorHAnsi" w:cstheme="minorBidi"/>
          <w:lang w:eastAsia="en-US"/>
        </w:rPr>
      </w:pPr>
      <w:r>
        <w:rPr>
          <w:rFonts w:asciiTheme="majorHAnsi" w:eastAsiaTheme="minorHAnsi" w:hAnsiTheme="majorHAnsi" w:cstheme="minorBidi"/>
          <w:lang w:eastAsia="en-US"/>
        </w:rPr>
        <w:br w:type="page"/>
      </w:r>
    </w:p>
    <w:p w:rsidR="00395643" w:rsidRPr="00395643" w:rsidRDefault="00395643" w:rsidP="00395643">
      <w:pPr>
        <w:spacing w:line="276" w:lineRule="auto"/>
        <w:rPr>
          <w:rFonts w:asciiTheme="majorHAnsi" w:eastAsiaTheme="minorHAnsi" w:hAnsiTheme="majorHAnsi" w:cstheme="minorBidi"/>
          <w:lang w:eastAsia="en-US"/>
        </w:rPr>
      </w:pPr>
    </w:p>
    <w:p w:rsidR="00395643" w:rsidRPr="00395643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395643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Załącznik nr 1 </w:t>
      </w:r>
    </w:p>
    <w:p w:rsidR="00395643" w:rsidRPr="00573BFF" w:rsidRDefault="00395643" w:rsidP="00395643">
      <w:pPr>
        <w:spacing w:line="276" w:lineRule="auto"/>
        <w:ind w:left="5664" w:firstLine="708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do Zarządzenia nr </w:t>
      </w:r>
      <w:r w:rsidR="006F1DC3">
        <w:rPr>
          <w:rFonts w:asciiTheme="majorHAnsi" w:eastAsiaTheme="minorHAnsi" w:hAnsiTheme="majorHAnsi" w:cstheme="minorBidi"/>
          <w:sz w:val="20"/>
          <w:szCs w:val="20"/>
          <w:lang w:eastAsia="en-US"/>
        </w:rPr>
        <w:t>83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/20</w:t>
      </w:r>
      <w:r w:rsidR="006F1DC3">
        <w:rPr>
          <w:rFonts w:asciiTheme="majorHAnsi" w:eastAsiaTheme="minorHAnsi" w:hAnsiTheme="majorHAnsi" w:cstheme="minorBidi"/>
          <w:sz w:val="20"/>
          <w:szCs w:val="20"/>
          <w:lang w:eastAsia="en-US"/>
        </w:rPr>
        <w:t>20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</w:p>
    <w:p w:rsidR="00395643" w:rsidRPr="00573BFF" w:rsidRDefault="00395643" w:rsidP="00395643">
      <w:pPr>
        <w:autoSpaceDE w:val="0"/>
        <w:autoSpaceDN w:val="0"/>
        <w:adjustRightInd w:val="0"/>
        <w:ind w:left="5664"/>
        <w:jc w:val="center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z dnia </w:t>
      </w:r>
      <w:r w:rsidR="000E692B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1</w:t>
      </w:r>
      <w:r w:rsidR="00573BFF"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2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sierpnia 20</w:t>
      </w:r>
      <w:r w:rsidR="006F1DC3">
        <w:rPr>
          <w:rFonts w:asciiTheme="majorHAnsi" w:eastAsiaTheme="minorHAnsi" w:hAnsiTheme="majorHAnsi" w:cstheme="minorBidi"/>
          <w:sz w:val="20"/>
          <w:szCs w:val="20"/>
          <w:lang w:eastAsia="en-US"/>
        </w:rPr>
        <w:t>20</w:t>
      </w:r>
      <w:r w:rsidRPr="00573BFF">
        <w:rPr>
          <w:rFonts w:asciiTheme="majorHAnsi" w:eastAsiaTheme="minorHAnsi" w:hAnsiTheme="majorHAnsi" w:cstheme="minorBidi"/>
          <w:sz w:val="20"/>
          <w:szCs w:val="20"/>
          <w:lang w:eastAsia="en-US"/>
        </w:rPr>
        <w:t>r</w:t>
      </w:r>
    </w:p>
    <w:p w:rsidR="00395643" w:rsidRDefault="00395643" w:rsidP="00395643">
      <w:pPr>
        <w:autoSpaceDE w:val="0"/>
        <w:autoSpaceDN w:val="0"/>
        <w:adjustRightInd w:val="0"/>
        <w:ind w:left="5664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DE17D5" w:rsidRPr="00C52621" w:rsidRDefault="00272DB8" w:rsidP="00DE17D5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272DB8">
        <w:rPr>
          <w:rFonts w:ascii="Cambria" w:hAnsi="Cambria"/>
          <w:b/>
          <w:bCs/>
        </w:rPr>
        <w:t>z organizacjami pozarządowymi  oraz z podmiotami prowadzącymi działalnoś</w:t>
      </w:r>
      <w:r w:rsidR="00C83979">
        <w:rPr>
          <w:rFonts w:ascii="Cambria" w:hAnsi="Cambria"/>
          <w:b/>
          <w:bCs/>
        </w:rPr>
        <w:t>ć pożytku publicznego na rok 202</w:t>
      </w:r>
      <w:r w:rsidR="006F1DC3">
        <w:rPr>
          <w:rFonts w:ascii="Cambria" w:hAnsi="Cambria"/>
          <w:b/>
          <w:bCs/>
        </w:rPr>
        <w:t>1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Pr="00C52621" w:rsidRDefault="00DE17D5" w:rsidP="00DE17D5">
      <w:pPr>
        <w:pStyle w:val="Default"/>
        <w:rPr>
          <w:rFonts w:ascii="Cambria" w:hAnsi="Cambria"/>
        </w:rPr>
      </w:pPr>
    </w:p>
    <w:p w:rsidR="00DE17D5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573BFF" w:rsidRPr="00C52621" w:rsidRDefault="00573BFF" w:rsidP="00DE17D5">
      <w:pPr>
        <w:pStyle w:val="Tekstpodstawowy2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</w:rPr>
      </w:pPr>
    </w:p>
    <w:p w:rsidR="00DE17D5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573BFF" w:rsidRPr="00C52621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DE17D5" w:rsidRPr="00C52621" w:rsidRDefault="00DE17D5" w:rsidP="00DE17D5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 w:rsidR="000B5FA6">
        <w:rPr>
          <w:rFonts w:ascii="Cambria" w:hAnsi="Cambria"/>
        </w:rPr>
        <w:t>202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</w:t>
      </w:r>
      <w:r w:rsidR="006F1DC3">
        <w:rPr>
          <w:rFonts w:ascii="Cambria" w:hAnsi="Cambria"/>
        </w:rPr>
        <w:t>(t.j. Dz. U. z 2020</w:t>
      </w:r>
      <w:r w:rsidR="0091220E">
        <w:rPr>
          <w:rFonts w:ascii="Cambria" w:hAnsi="Cambria"/>
        </w:rPr>
        <w:t xml:space="preserve">, poz. </w:t>
      </w:r>
      <w:r w:rsidR="006F1DC3">
        <w:rPr>
          <w:rFonts w:ascii="Cambria" w:hAnsi="Cambria"/>
        </w:rPr>
        <w:t>1057</w:t>
      </w:r>
      <w:r w:rsidR="0091220E">
        <w:rPr>
          <w:rFonts w:ascii="Cambria" w:hAnsi="Cambria"/>
        </w:rPr>
        <w:t>)</w:t>
      </w:r>
    </w:p>
    <w:p w:rsidR="00DE17D5" w:rsidRPr="00C52621" w:rsidRDefault="00DE17D5" w:rsidP="00DE17D5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91220E" w:rsidRDefault="00DE17D5" w:rsidP="0091220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„ustawie” – rozumie się przez to ustawę z dnia 24 kwietnia 2003 r. o działalności pożytku publicznego i o wolontariacie </w:t>
      </w:r>
      <w:r w:rsidR="0091220E">
        <w:rPr>
          <w:rFonts w:ascii="Cambria" w:hAnsi="Cambria"/>
          <w:szCs w:val="24"/>
        </w:rPr>
        <w:t>(t.j. Dz. U. z 20</w:t>
      </w:r>
      <w:r w:rsidR="006F1DC3">
        <w:rPr>
          <w:rFonts w:ascii="Cambria" w:hAnsi="Cambria"/>
          <w:szCs w:val="24"/>
        </w:rPr>
        <w:t>20</w:t>
      </w:r>
      <w:r w:rsidR="0091220E">
        <w:rPr>
          <w:rFonts w:ascii="Cambria" w:hAnsi="Cambria"/>
          <w:szCs w:val="24"/>
        </w:rPr>
        <w:t xml:space="preserve">, poz. </w:t>
      </w:r>
      <w:r w:rsidR="006F1DC3">
        <w:rPr>
          <w:rFonts w:ascii="Cambria" w:hAnsi="Cambria"/>
          <w:szCs w:val="24"/>
        </w:rPr>
        <w:t>1057</w:t>
      </w:r>
      <w:r w:rsidR="0091220E">
        <w:rPr>
          <w:rFonts w:ascii="Cambria" w:hAnsi="Cambria"/>
          <w:szCs w:val="24"/>
        </w:rPr>
        <w:t>)</w:t>
      </w:r>
      <w:r w:rsidRPr="00C52621">
        <w:rPr>
          <w:rFonts w:ascii="Cambria" w:hAnsi="Cambria"/>
          <w:szCs w:val="24"/>
        </w:rPr>
        <w:t>,</w:t>
      </w:r>
    </w:p>
    <w:p w:rsidR="00DE17D5" w:rsidRPr="00C52621" w:rsidRDefault="00DE17D5" w:rsidP="0091220E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</w:t>
      </w:r>
      <w:r w:rsidR="0091220E">
        <w:rPr>
          <w:rFonts w:ascii="Cambria" w:hAnsi="Cambria"/>
          <w:szCs w:val="24"/>
        </w:rPr>
        <w:t>organizacjach</w:t>
      </w:r>
      <w:r w:rsidRPr="00C52621">
        <w:rPr>
          <w:rFonts w:ascii="Cambria" w:hAnsi="Cambria"/>
          <w:szCs w:val="24"/>
        </w:rPr>
        <w:t xml:space="preserve">” – rozumie się przez to organizacje pozarządowe oraz podmioty, o których mowa w art. 3 </w:t>
      </w:r>
      <w:r w:rsidR="0091220E">
        <w:rPr>
          <w:rFonts w:ascii="Cambria" w:hAnsi="Cambria"/>
          <w:szCs w:val="24"/>
        </w:rPr>
        <w:t xml:space="preserve">ust. 2 i 3 </w:t>
      </w:r>
      <w:r w:rsidRPr="00C52621">
        <w:rPr>
          <w:rFonts w:ascii="Cambria" w:hAnsi="Cambria"/>
          <w:szCs w:val="24"/>
        </w:rPr>
        <w:t>ustawy,</w:t>
      </w:r>
    </w:p>
    <w:p w:rsidR="00DE17D5" w:rsidRPr="006F7B84" w:rsidRDefault="00DE17D5" w:rsidP="006F7B84">
      <w:pPr>
        <w:pStyle w:val="Akapitzlist"/>
        <w:numPr>
          <w:ilvl w:val="0"/>
          <w:numId w:val="27"/>
        </w:numPr>
        <w:jc w:val="both"/>
        <w:rPr>
          <w:rFonts w:ascii="Cambria" w:hAnsi="Cambria"/>
        </w:rPr>
      </w:pPr>
      <w:r w:rsidRPr="0091220E">
        <w:rPr>
          <w:rFonts w:ascii="Cambria" w:hAnsi="Cambria"/>
        </w:rPr>
        <w:t>„</w:t>
      </w:r>
      <w:r w:rsidRPr="0091220E">
        <w:rPr>
          <w:rFonts w:ascii="Cambria" w:hAnsi="Cambria"/>
          <w:bCs/>
        </w:rPr>
        <w:t>dotacjach”</w:t>
      </w:r>
      <w:r w:rsidRPr="0091220E">
        <w:rPr>
          <w:rFonts w:ascii="Cambria" w:hAnsi="Cambria"/>
        </w:rPr>
        <w:t xml:space="preserve"> – </w:t>
      </w:r>
      <w:r w:rsidR="0091220E" w:rsidRPr="0091220E">
        <w:rPr>
          <w:rFonts w:ascii="Cambria" w:hAnsi="Cambria"/>
        </w:rPr>
        <w:t xml:space="preserve">rozumie się przez to dotacje w rozumieniu </w:t>
      </w:r>
      <w:r w:rsidR="006F7B84">
        <w:rPr>
          <w:rFonts w:ascii="Cambria" w:hAnsi="Cambria"/>
        </w:rPr>
        <w:t xml:space="preserve">art. 221 ust 1 </w:t>
      </w:r>
      <w:r w:rsidR="0091220E" w:rsidRPr="0091220E">
        <w:rPr>
          <w:rFonts w:ascii="Cambria" w:hAnsi="Cambria"/>
        </w:rPr>
        <w:t>ustawy z dnia 27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sierpnia 2009 r. o finansach publicznych (tj. Dz.U. 20</w:t>
      </w:r>
      <w:r w:rsidR="006F1DC3">
        <w:rPr>
          <w:rFonts w:ascii="Cambria" w:hAnsi="Cambria"/>
        </w:rPr>
        <w:t>20</w:t>
      </w:r>
      <w:r w:rsidR="0091220E" w:rsidRPr="006F7B84">
        <w:rPr>
          <w:rFonts w:ascii="Cambria" w:hAnsi="Cambria"/>
        </w:rPr>
        <w:t xml:space="preserve"> poz. </w:t>
      </w:r>
      <w:r w:rsidR="006F1DC3">
        <w:rPr>
          <w:rFonts w:ascii="Cambria" w:hAnsi="Cambria"/>
        </w:rPr>
        <w:t>1175</w:t>
      </w:r>
      <w:r w:rsidR="0091220E" w:rsidRPr="006F7B84">
        <w:rPr>
          <w:rFonts w:ascii="Cambria" w:hAnsi="Cambria"/>
        </w:rPr>
        <w:t xml:space="preserve"> z późn.</w:t>
      </w:r>
      <w:r w:rsidR="006F7B84">
        <w:rPr>
          <w:rFonts w:ascii="Cambria" w:hAnsi="Cambria"/>
        </w:rPr>
        <w:t xml:space="preserve"> </w:t>
      </w:r>
      <w:r w:rsidR="0091220E" w:rsidRPr="006F7B84">
        <w:rPr>
          <w:rFonts w:ascii="Cambria" w:hAnsi="Cambria"/>
        </w:rPr>
        <w:t>zm.),</w:t>
      </w:r>
    </w:p>
    <w:p w:rsidR="006F7B84" w:rsidRPr="006F7B84" w:rsidRDefault="00DE17D5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  <w:r w:rsidR="006F7B84" w:rsidRPr="006F7B84">
        <w:t xml:space="preserve"> </w:t>
      </w:r>
    </w:p>
    <w:p w:rsidR="00DE17D5" w:rsidRDefault="006F7B84" w:rsidP="006F7B84">
      <w:pPr>
        <w:pStyle w:val="Tekstpodstawowywcity"/>
        <w:numPr>
          <w:ilvl w:val="0"/>
          <w:numId w:val="27"/>
        </w:numPr>
        <w:jc w:val="both"/>
        <w:rPr>
          <w:rFonts w:ascii="Cambria" w:hAnsi="Cambria"/>
          <w:szCs w:val="24"/>
        </w:rPr>
      </w:pPr>
      <w:r w:rsidRPr="006F7B84">
        <w:rPr>
          <w:rFonts w:ascii="Cambria" w:hAnsi="Cambria"/>
          <w:szCs w:val="24"/>
        </w:rPr>
        <w:t>„komisji” – rozumie się przez to komisje konkursową w celu opiniowania złożonych oferto której mowa w art. 15 ust. 2a ustawy</w:t>
      </w:r>
    </w:p>
    <w:p w:rsidR="0091220E" w:rsidRPr="0091220E" w:rsidRDefault="0091220E" w:rsidP="0091220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91220E">
        <w:rPr>
          <w:rFonts w:ascii="Cambria" w:hAnsi="Cambria"/>
        </w:rPr>
        <w:t>„Gminie” – rozumie się przez to Gminę Chynów,</w:t>
      </w:r>
    </w:p>
    <w:p w:rsidR="006F7B84" w:rsidRPr="006F7B84" w:rsidRDefault="00DE17D5" w:rsidP="006F7B84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91220E">
        <w:rPr>
          <w:rFonts w:ascii="Cambria" w:hAnsi="Cambria"/>
        </w:rPr>
        <w:t xml:space="preserve">„Wójcie” – </w:t>
      </w:r>
      <w:r w:rsidR="006F7B84">
        <w:rPr>
          <w:rFonts w:ascii="Cambria" w:hAnsi="Cambria"/>
        </w:rPr>
        <w:t>rozumie się Wójta Gminy Chynów.</w:t>
      </w:r>
    </w:p>
    <w:p w:rsidR="00DE17D5" w:rsidRPr="00C52621" w:rsidRDefault="00DE17D5" w:rsidP="00DE17D5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DE17D5" w:rsidRDefault="006F7B84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Cele Programu</w:t>
      </w:r>
    </w:p>
    <w:p w:rsidR="00573BFF" w:rsidRDefault="00573BFF" w:rsidP="006F7B84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</w:p>
    <w:p w:rsidR="00DE17D5" w:rsidRDefault="00DE17D5" w:rsidP="00DE17D5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8C7D9D" w:rsidRPr="008C7D9D" w:rsidRDefault="006F7B84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6F7B84">
        <w:rPr>
          <w:rFonts w:asciiTheme="majorHAnsi" w:hAnsiTheme="majorHAnsi"/>
        </w:rPr>
        <w:t xml:space="preserve">Celem głównym programu jest określenie zasad i form współpracy </w:t>
      </w:r>
      <w:r w:rsidR="008C7D9D">
        <w:rPr>
          <w:rFonts w:asciiTheme="majorHAnsi" w:hAnsiTheme="majorHAnsi"/>
        </w:rPr>
        <w:t>Gminy</w:t>
      </w:r>
      <w:r w:rsidRPr="006F7B84">
        <w:rPr>
          <w:rFonts w:asciiTheme="majorHAnsi" w:hAnsiTheme="majorHAnsi"/>
        </w:rPr>
        <w:t xml:space="preserve"> z organizacjami pozarządowymi, które wzmocnią rolę organizacji w realizacji zadań publicznych, podniosą ich skuteczność i efektywność oraz jakość prowadzonych przez nie działań, a przez to przyczynią się do podniesienia poziomu życia mieszkańców Gminy </w:t>
      </w:r>
      <w:r w:rsidRPr="008C7D9D">
        <w:rPr>
          <w:rFonts w:asciiTheme="majorHAnsi" w:hAnsiTheme="majorHAnsi"/>
        </w:rPr>
        <w:t>dzięki</w:t>
      </w:r>
      <w:r w:rsidR="008C7D9D">
        <w:rPr>
          <w:rFonts w:asciiTheme="majorHAnsi" w:hAnsiTheme="majorHAnsi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skutecznemu definiowaniu i zaspakajaniu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potrzeb</w:t>
      </w:r>
      <w:r w:rsidR="008C7D9D">
        <w:rPr>
          <w:rFonts w:asciiTheme="majorHAnsi" w:hAnsiTheme="majorHAnsi"/>
          <w:sz w:val="23"/>
          <w:szCs w:val="23"/>
        </w:rPr>
        <w:t xml:space="preserve"> </w:t>
      </w:r>
      <w:r w:rsidR="008C7D9D" w:rsidRPr="008C7D9D">
        <w:rPr>
          <w:rFonts w:asciiTheme="majorHAnsi" w:hAnsiTheme="majorHAnsi"/>
          <w:sz w:val="23"/>
          <w:szCs w:val="23"/>
        </w:rPr>
        <w:t>społecznych.</w:t>
      </w:r>
    </w:p>
    <w:p w:rsidR="008C7D9D" w:rsidRPr="008C7D9D" w:rsidRDefault="008C7D9D" w:rsidP="008C7D9D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Cele szczegółowe programu: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3B0883">
        <w:rPr>
          <w:rFonts w:asciiTheme="majorHAnsi" w:hAnsiTheme="majorHAnsi"/>
        </w:rPr>
        <w:lastRenderedPageBreak/>
        <w:t xml:space="preserve">stworzenie warunków do powstawania inicjatyw i podejmowania działań na rzecz społeczności lokalnych lub ogółu mieszkańców </w:t>
      </w:r>
    </w:p>
    <w:p w:rsidR="008C7D9D" w:rsidRPr="008C7D9D" w:rsidRDefault="008C7D9D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postaw obywatelskich i prospołecznych,</w:t>
      </w:r>
    </w:p>
    <w:p w:rsidR="008C7D9D" w:rsidRP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>tworzenie warunków do zwiększenia aktywności społecznej mieszkańców gmin,</w:t>
      </w:r>
    </w:p>
    <w:p w:rsidR="00664293" w:rsidRPr="00664293" w:rsidRDefault="008C7D9D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 xml:space="preserve"> poprawę jakości życia poprzez pełniejsze zaspokajanie potrzeb społecznych,</w:t>
      </w:r>
      <w:r w:rsidR="00664293" w:rsidRPr="00664293">
        <w:t xml:space="preserve"> </w:t>
      </w:r>
    </w:p>
    <w:p w:rsidR="008C7D9D" w:rsidRPr="00664293" w:rsidRDefault="00664293" w:rsidP="00664293">
      <w:pPr>
        <w:pStyle w:val="Akapitzlist"/>
        <w:numPr>
          <w:ilvl w:val="0"/>
          <w:numId w:val="31"/>
        </w:numPr>
        <w:rPr>
          <w:rFonts w:asciiTheme="majorHAnsi" w:hAnsiTheme="majorHAnsi"/>
        </w:rPr>
      </w:pPr>
      <w:r w:rsidRPr="00664293">
        <w:rPr>
          <w:rFonts w:asciiTheme="majorHAnsi" w:hAnsiTheme="majorHAnsi"/>
        </w:rPr>
        <w:t>poprawę zdrowia mieszkańców poprzez propagowanie sportu i turystyki,</w:t>
      </w:r>
    </w:p>
    <w:p w:rsidR="008C7D9D" w:rsidRDefault="008C7D9D" w:rsidP="008C7D9D">
      <w:pPr>
        <w:numPr>
          <w:ilvl w:val="0"/>
          <w:numId w:val="31"/>
        </w:numPr>
        <w:jc w:val="both"/>
        <w:rPr>
          <w:rFonts w:asciiTheme="majorHAnsi" w:hAnsiTheme="majorHAnsi"/>
        </w:rPr>
      </w:pPr>
      <w:r w:rsidRPr="008C7D9D">
        <w:rPr>
          <w:rFonts w:asciiTheme="majorHAnsi" w:hAnsiTheme="majorHAnsi"/>
        </w:rPr>
        <w:t xml:space="preserve">budowanie partnerstwa między administracją samorządową </w:t>
      </w:r>
      <w:r w:rsidRPr="008C7D9D">
        <w:rPr>
          <w:rFonts w:asciiTheme="majorHAnsi" w:hAnsiTheme="majorHAnsi"/>
        </w:rPr>
        <w:br/>
        <w:t>i organizacjami</w:t>
      </w:r>
      <w:r w:rsidR="003B0883">
        <w:rPr>
          <w:rFonts w:asciiTheme="majorHAnsi" w:hAnsiTheme="majorHAnsi"/>
        </w:rPr>
        <w:t>,</w:t>
      </w:r>
    </w:p>
    <w:p w:rsidR="003B0883" w:rsidRDefault="003B0883" w:rsidP="003B0883">
      <w:pPr>
        <w:numPr>
          <w:ilvl w:val="0"/>
          <w:numId w:val="3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promocję organizacji pozarządowych działających na terenie Gminy Chynów.</w:t>
      </w:r>
    </w:p>
    <w:p w:rsidR="003B0883" w:rsidRDefault="003B0883" w:rsidP="003B0883">
      <w:pPr>
        <w:jc w:val="both"/>
        <w:rPr>
          <w:rFonts w:asciiTheme="majorHAnsi" w:hAnsiTheme="majorHAnsi"/>
        </w:rPr>
      </w:pPr>
    </w:p>
    <w:p w:rsidR="003B0883" w:rsidRDefault="003B0883" w:rsidP="003B0883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Zasady współpracy</w:t>
      </w:r>
    </w:p>
    <w:p w:rsidR="00573BFF" w:rsidRPr="003B0883" w:rsidRDefault="00573BFF" w:rsidP="003B0883">
      <w:pPr>
        <w:jc w:val="center"/>
        <w:rPr>
          <w:rFonts w:asciiTheme="majorHAnsi" w:hAnsiTheme="majorHAnsi"/>
          <w:b/>
        </w:rPr>
      </w:pPr>
    </w:p>
    <w:p w:rsidR="00573BFF" w:rsidRPr="003B0883" w:rsidRDefault="003B0883" w:rsidP="00573BFF">
      <w:pPr>
        <w:jc w:val="center"/>
        <w:rPr>
          <w:rFonts w:asciiTheme="majorHAnsi" w:hAnsiTheme="majorHAnsi"/>
          <w:b/>
        </w:rPr>
      </w:pPr>
      <w:r w:rsidRPr="003B0883">
        <w:rPr>
          <w:rFonts w:asciiTheme="majorHAnsi" w:hAnsiTheme="majorHAnsi"/>
          <w:b/>
        </w:rPr>
        <w:t>§ 4</w:t>
      </w:r>
    </w:p>
    <w:p w:rsidR="003B0883" w:rsidRPr="006F7B84" w:rsidRDefault="003B0883" w:rsidP="008C7D9D">
      <w:pPr>
        <w:jc w:val="both"/>
        <w:rPr>
          <w:rFonts w:asciiTheme="majorHAnsi" w:hAnsiTheme="majorHAnsi"/>
        </w:rPr>
      </w:pP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partnerstwa, która oznacza, że partnerzy dążą do kompromisu, uwzględniają zgłaszane uwagi, wyjaśniają rozbieżności, wysłuchują siebie nawzajem, wymieniają poglądy, konsultują pomysły, wymieniają informacje, aktywnie uczestniczą we współpracy;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DE17D5" w:rsidRPr="00C52621" w:rsidRDefault="00DE17D5" w:rsidP="00DE17D5">
      <w:pPr>
        <w:numPr>
          <w:ilvl w:val="0"/>
          <w:numId w:val="3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DE17D5" w:rsidRPr="00C52621" w:rsidRDefault="00DE17D5" w:rsidP="00DE17D5">
      <w:pPr>
        <w:jc w:val="both"/>
        <w:rPr>
          <w:rFonts w:ascii="Cambria" w:hAnsi="Cambria"/>
          <w:bCs/>
        </w:rPr>
      </w:pPr>
    </w:p>
    <w:p w:rsidR="00DE17D5" w:rsidRPr="00C52621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5</w:t>
      </w:r>
    </w:p>
    <w:p w:rsidR="00DE17D5" w:rsidRPr="00C52621" w:rsidRDefault="00DE17D5" w:rsidP="00DE17D5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 w:rsidR="000B5FA6">
        <w:rPr>
          <w:rFonts w:ascii="Cambria" w:hAnsi="Cambria"/>
        </w:rPr>
        <w:t>202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DE17D5" w:rsidRPr="00C52621" w:rsidRDefault="00DE17D5" w:rsidP="00DE17D5">
      <w:pPr>
        <w:numPr>
          <w:ilvl w:val="0"/>
          <w:numId w:val="8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Zakres </w:t>
      </w:r>
      <w:r w:rsidR="00664293">
        <w:rPr>
          <w:rFonts w:ascii="Cambria" w:hAnsi="Cambria"/>
          <w:b/>
        </w:rPr>
        <w:t xml:space="preserve">przedmiotowy </w:t>
      </w:r>
      <w:r w:rsidRPr="00C52621">
        <w:rPr>
          <w:rFonts w:ascii="Cambria" w:hAnsi="Cambria"/>
          <w:b/>
        </w:rPr>
        <w:t>współpracy</w:t>
      </w:r>
    </w:p>
    <w:p w:rsidR="00573BFF" w:rsidRPr="00C52621" w:rsidRDefault="00573BFF" w:rsidP="00DE17D5">
      <w:pPr>
        <w:jc w:val="center"/>
        <w:rPr>
          <w:rFonts w:ascii="Cambria" w:hAnsi="Cambria"/>
          <w:b/>
        </w:rPr>
      </w:pP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 w:rsidR="003B0883">
        <w:rPr>
          <w:rFonts w:ascii="Cambria" w:hAnsi="Cambria"/>
          <w:szCs w:val="24"/>
        </w:rPr>
        <w:t>6</w:t>
      </w:r>
    </w:p>
    <w:p w:rsidR="008D100B" w:rsidRPr="008D100B" w:rsidRDefault="008D100B" w:rsidP="008D100B">
      <w:pPr>
        <w:pStyle w:val="wsprawie"/>
        <w:autoSpaceDE w:val="0"/>
        <w:autoSpaceDN w:val="0"/>
        <w:adjustRightInd w:val="0"/>
        <w:jc w:val="left"/>
        <w:rPr>
          <w:rFonts w:ascii="Cambria" w:hAnsi="Cambria"/>
          <w:b w:val="0"/>
          <w:szCs w:val="24"/>
        </w:rPr>
      </w:pPr>
      <w:r w:rsidRPr="008D100B">
        <w:rPr>
          <w:rFonts w:ascii="Cambria" w:hAnsi="Cambria"/>
          <w:b w:val="0"/>
          <w:szCs w:val="24"/>
        </w:rPr>
        <w:t>Przedmiotem współpracy jest:</w:t>
      </w:r>
      <w:r w:rsidRPr="008D100B">
        <w:t xml:space="preserve">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realizacja zadań publicznych, określonych w art. 4  ustawy, w zakresie odpowiadającym ustawowym zadaniom gminy, </w:t>
      </w:r>
    </w:p>
    <w:p w:rsidR="008D100B" w:rsidRP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badanie i wspólne określanie potrzeb społecznych i sposobu ich zaspokajania,</w:t>
      </w:r>
    </w:p>
    <w:p w:rsidR="008D100B" w:rsidRDefault="008D100B" w:rsidP="008D100B">
      <w:pPr>
        <w:pStyle w:val="Akapitzlist"/>
        <w:numPr>
          <w:ilvl w:val="0"/>
          <w:numId w:val="32"/>
        </w:numPr>
        <w:rPr>
          <w:rFonts w:asciiTheme="majorHAnsi" w:hAnsiTheme="majorHAnsi"/>
        </w:rPr>
      </w:pPr>
      <w:r w:rsidRPr="008D100B">
        <w:rPr>
          <w:rFonts w:asciiTheme="majorHAnsi" w:hAnsiTheme="majorHAnsi"/>
        </w:rPr>
        <w:t>działania promujące Gminę poprzez działalność organizacji.</w:t>
      </w:r>
    </w:p>
    <w:p w:rsidR="008D100B" w:rsidRDefault="008D100B" w:rsidP="008D100B">
      <w:pPr>
        <w:rPr>
          <w:rFonts w:asciiTheme="majorHAnsi" w:hAnsiTheme="majorHAnsi"/>
        </w:rPr>
      </w:pPr>
    </w:p>
    <w:p w:rsidR="008D100B" w:rsidRPr="0056746C" w:rsidRDefault="0056746C" w:rsidP="0056746C">
      <w:pPr>
        <w:jc w:val="center"/>
        <w:rPr>
          <w:rFonts w:asciiTheme="majorHAnsi" w:hAnsiTheme="majorHAnsi"/>
          <w:b/>
        </w:rPr>
      </w:pPr>
      <w:r w:rsidRPr="0056746C">
        <w:rPr>
          <w:rFonts w:asciiTheme="majorHAnsi" w:hAnsiTheme="majorHAnsi"/>
          <w:b/>
        </w:rPr>
        <w:t>§ 7</w:t>
      </w:r>
    </w:p>
    <w:p w:rsidR="00DE17D5" w:rsidRPr="008D100B" w:rsidRDefault="00DE17D5" w:rsidP="00F9341A">
      <w:pPr>
        <w:jc w:val="both"/>
        <w:rPr>
          <w:rFonts w:asciiTheme="majorHAnsi" w:hAnsiTheme="majorHAnsi"/>
        </w:rPr>
      </w:pPr>
      <w:r w:rsidRPr="008D100B">
        <w:rPr>
          <w:rFonts w:asciiTheme="majorHAnsi" w:hAnsiTheme="majorHAnsi"/>
        </w:rPr>
        <w:t xml:space="preserve">Program współpracy na </w:t>
      </w:r>
      <w:r w:rsidR="006A7C51" w:rsidRPr="008D100B">
        <w:rPr>
          <w:rFonts w:asciiTheme="majorHAnsi" w:hAnsiTheme="majorHAnsi"/>
        </w:rPr>
        <w:t>20</w:t>
      </w:r>
      <w:r w:rsidR="00664293" w:rsidRPr="008D100B">
        <w:rPr>
          <w:rFonts w:asciiTheme="majorHAnsi" w:hAnsiTheme="majorHAnsi"/>
        </w:rPr>
        <w:t>2</w:t>
      </w:r>
      <w:r w:rsidR="00C165E5">
        <w:rPr>
          <w:rFonts w:asciiTheme="majorHAnsi" w:hAnsiTheme="majorHAnsi"/>
        </w:rPr>
        <w:t>1</w:t>
      </w:r>
      <w:r w:rsidR="00F9341A">
        <w:rPr>
          <w:rFonts w:asciiTheme="majorHAnsi" w:hAnsiTheme="majorHAnsi"/>
        </w:rPr>
        <w:t xml:space="preserve"> </w:t>
      </w:r>
      <w:r w:rsidRPr="008D100B">
        <w:rPr>
          <w:rFonts w:asciiTheme="majorHAnsi" w:hAnsiTheme="majorHAnsi"/>
        </w:rPr>
        <w:t>rok określa zadania publiczne, które w szczególności mogą być realizowane we współpracy z podmiotami Programu m. in. w zakresie:</w:t>
      </w:r>
    </w:p>
    <w:p w:rsidR="00DE17D5" w:rsidRPr="00C52621" w:rsidRDefault="00DE17D5" w:rsidP="00F9341A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DE17D5" w:rsidRPr="00C52621" w:rsidRDefault="00DE17D5" w:rsidP="00F9341A">
      <w:pPr>
        <w:numPr>
          <w:ilvl w:val="0"/>
          <w:numId w:val="9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DE17D5" w:rsidRPr="00C52621" w:rsidRDefault="00DE17D5" w:rsidP="00F9341A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DE17D5" w:rsidRPr="00C52621" w:rsidRDefault="00DE17D5" w:rsidP="00F934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E61EE8" w:rsidRPr="00C52621" w:rsidRDefault="007D5704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Ekologii i ochrony zwierząt </w:t>
      </w:r>
      <w:r w:rsidR="00F9341A">
        <w:rPr>
          <w:rFonts w:ascii="Cambria" w:hAnsi="Cambria"/>
        </w:rPr>
        <w:t>oraz dziedzictwa przyrodniczego.</w:t>
      </w:r>
    </w:p>
    <w:p w:rsidR="00E61EE8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wspomagającej technicznie, szkoleniowo, informacyjnie i finansowo organizacje pozarządowe oraz podmioty prowadzące działalność pożytku publicznego.</w:t>
      </w:r>
    </w:p>
    <w:p w:rsidR="00E61EE8" w:rsidRPr="00E61EE8" w:rsidRDefault="00E61EE8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E61EE8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DE17D5" w:rsidRPr="00C52621" w:rsidRDefault="00DE17D5" w:rsidP="00F9341A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DE17D5" w:rsidRPr="00C52621" w:rsidRDefault="00DE17D5" w:rsidP="00F9341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realizację zadań zleconych przez organy i instytucje współpracujące.</w:t>
      </w:r>
    </w:p>
    <w:p w:rsidR="00E61EE8" w:rsidRPr="00C52621" w:rsidRDefault="00E61EE8" w:rsidP="00E61EE8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:rsidR="00DE17D5" w:rsidRDefault="00F9341A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F9341A">
        <w:rPr>
          <w:rFonts w:ascii="Cambria" w:hAnsi="Cambria"/>
          <w:b/>
        </w:rPr>
        <w:t>Formy współpracy</w:t>
      </w:r>
    </w:p>
    <w:p w:rsidR="00573BFF" w:rsidRPr="00F9341A" w:rsidRDefault="00573BFF" w:rsidP="00F9341A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F9341A" w:rsidRDefault="00DE17D5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 xml:space="preserve">§ </w:t>
      </w:r>
      <w:r w:rsidR="00F9341A">
        <w:rPr>
          <w:rFonts w:ascii="Cambria" w:hAnsi="Cambria"/>
          <w:bCs/>
          <w:szCs w:val="24"/>
        </w:rPr>
        <w:t>8</w:t>
      </w:r>
    </w:p>
    <w:p w:rsidR="00DE17D5" w:rsidRPr="00C52621" w:rsidRDefault="00F9341A" w:rsidP="00F9341A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Cs/>
          <w:szCs w:val="24"/>
        </w:rPr>
      </w:pPr>
      <w:r w:rsidRPr="00F9341A">
        <w:rPr>
          <w:rFonts w:ascii="Cambria" w:hAnsi="Cambria"/>
          <w:b w:val="0"/>
          <w:bCs/>
          <w:szCs w:val="24"/>
        </w:rPr>
        <w:t>Współpraca gminy z organizacjami pozarządowymi realizowana będzie</w:t>
      </w:r>
      <w:r>
        <w:rPr>
          <w:rFonts w:ascii="Cambria" w:hAnsi="Cambria"/>
          <w:b w:val="0"/>
          <w:bCs/>
          <w:szCs w:val="24"/>
        </w:rPr>
        <w:t xml:space="preserve"> na zasadach określonych w ustawie </w:t>
      </w:r>
      <w:r w:rsidRPr="00F9341A">
        <w:rPr>
          <w:rFonts w:ascii="Cambria" w:hAnsi="Cambria"/>
          <w:b w:val="0"/>
          <w:bCs/>
          <w:szCs w:val="24"/>
        </w:rPr>
        <w:t>w formie</w:t>
      </w:r>
      <w:r>
        <w:rPr>
          <w:rFonts w:ascii="Cambria" w:hAnsi="Cambria"/>
          <w:b w:val="0"/>
          <w:bCs/>
          <w:szCs w:val="24"/>
        </w:rPr>
        <w:t xml:space="preserve"> </w:t>
      </w:r>
      <w:r w:rsidRPr="00F9341A">
        <w:rPr>
          <w:rFonts w:ascii="Cambria" w:hAnsi="Cambria"/>
          <w:b w:val="0"/>
          <w:bCs/>
          <w:szCs w:val="24"/>
        </w:rPr>
        <w:t>finansowej oraz pozafinansowej</w:t>
      </w:r>
      <w:r w:rsidRPr="00F9341A">
        <w:rPr>
          <w:rFonts w:ascii="Cambria" w:hAnsi="Cambria"/>
          <w:bCs/>
          <w:szCs w:val="24"/>
        </w:rPr>
        <w:t>.</w:t>
      </w: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9</w:t>
      </w:r>
    </w:p>
    <w:p w:rsidR="00816971" w:rsidRPr="0081697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Do finansowych form współpracy zalicza się w szczególności</w:t>
      </w:r>
      <w:r>
        <w:rPr>
          <w:rFonts w:ascii="Cambria" w:hAnsi="Cambria"/>
        </w:rPr>
        <w:t>:</w:t>
      </w:r>
      <w:r w:rsidRPr="00816971">
        <w:rPr>
          <w:rFonts w:ascii="Cambria" w:hAnsi="Cambria"/>
        </w:rPr>
        <w:t xml:space="preserve"> </w:t>
      </w:r>
    </w:p>
    <w:p w:rsidR="00816971" w:rsidRPr="00816971" w:rsidRDefault="00816971" w:rsidP="008169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zlecanie organizacjom Programu realizacji zadań publicznych w formie:</w:t>
      </w:r>
    </w:p>
    <w:p w:rsidR="00816971" w:rsidRPr="00816971" w:rsidRDefault="00816971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816971">
        <w:rPr>
          <w:rFonts w:ascii="Cambria" w:hAnsi="Cambria"/>
        </w:rPr>
        <w:t>powierzania wykonywania zadania wraz z udzieleniem dotacji na finansowanie jego realizacji,</w:t>
      </w:r>
    </w:p>
    <w:p w:rsidR="00816971" w:rsidRDefault="007C4348" w:rsidP="0081697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wspierania</w:t>
      </w:r>
      <w:r w:rsidR="00816971" w:rsidRPr="00816971">
        <w:rPr>
          <w:rFonts w:ascii="Cambria" w:hAnsi="Cambria"/>
        </w:rPr>
        <w:t xml:space="preserve"> takiego zadania wraz z udzieleniem dotacji na dof</w:t>
      </w:r>
      <w:r>
        <w:rPr>
          <w:rFonts w:ascii="Cambria" w:hAnsi="Cambria"/>
        </w:rPr>
        <w:t>inansowanie jego realizacji,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publicznych odbywa się po uprzednim przeprowadzeniu otwartego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konkursu ofert, w trybie przewidzianym ustawą.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Zlecanie realizacji zadań w trybie pozakonkursowym zgodnie z art. 19a ustawy</w:t>
      </w:r>
      <w:r>
        <w:rPr>
          <w:rFonts w:ascii="Cambria" w:hAnsi="Cambria"/>
        </w:rPr>
        <w:t>.</w:t>
      </w:r>
    </w:p>
    <w:p w:rsidR="004F17D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>Podmioty uprawnione mogą również z własnej inicjatywy złożyć oferty realizacji zadań</w:t>
      </w:r>
      <w:r>
        <w:rPr>
          <w:rFonts w:ascii="Cambria" w:hAnsi="Cambria"/>
        </w:rPr>
        <w:t xml:space="preserve"> </w:t>
      </w:r>
      <w:r w:rsidRPr="004F17D1">
        <w:rPr>
          <w:rFonts w:ascii="Cambria" w:hAnsi="Cambria"/>
        </w:rPr>
        <w:t>publicznych w trybie art.12 ustawy.</w:t>
      </w:r>
    </w:p>
    <w:p w:rsidR="00816971" w:rsidRDefault="004F17D1" w:rsidP="004F17D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4F17D1">
        <w:rPr>
          <w:rFonts w:ascii="Cambria" w:hAnsi="Cambria"/>
        </w:rPr>
        <w:t xml:space="preserve">Konkursy dotyczące zadań publicznych ogłasza </w:t>
      </w:r>
      <w:r>
        <w:rPr>
          <w:rFonts w:ascii="Cambria" w:hAnsi="Cambria"/>
        </w:rPr>
        <w:t>Wójt Gminy Chynów.</w:t>
      </w:r>
    </w:p>
    <w:p w:rsidR="004F17D1" w:rsidRPr="004F17D1" w:rsidRDefault="004F17D1" w:rsidP="004F17D1">
      <w:pPr>
        <w:autoSpaceDE w:val="0"/>
        <w:autoSpaceDN w:val="0"/>
        <w:adjustRightInd w:val="0"/>
        <w:ind w:left="142"/>
        <w:jc w:val="both"/>
        <w:rPr>
          <w:rFonts w:ascii="Cambria" w:hAnsi="Cambria"/>
        </w:rPr>
      </w:pPr>
    </w:p>
    <w:p w:rsidR="00816971" w:rsidRPr="00C52621" w:rsidRDefault="00816971" w:rsidP="00816971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 xml:space="preserve">§ </w:t>
      </w:r>
      <w:r>
        <w:rPr>
          <w:rFonts w:ascii="Cambria" w:hAnsi="Cambria"/>
          <w:szCs w:val="24"/>
        </w:rPr>
        <w:t>10</w:t>
      </w:r>
    </w:p>
    <w:p w:rsidR="00816971" w:rsidRPr="00C52621" w:rsidRDefault="00816971" w:rsidP="00816971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Powierzanie realizacji zadania, o którym mowa w § </w:t>
      </w:r>
      <w:r>
        <w:rPr>
          <w:rFonts w:ascii="Cambria" w:hAnsi="Cambria"/>
        </w:rPr>
        <w:t>9</w:t>
      </w:r>
      <w:r w:rsidRPr="00C52621">
        <w:rPr>
          <w:rFonts w:ascii="Cambria" w:hAnsi="Cambria"/>
        </w:rPr>
        <w:t xml:space="preserve"> ust. 1 może nastąpić również poprzez zakup usług na podstawie przepisów o zamówieniach publicznych.</w:t>
      </w:r>
    </w:p>
    <w:p w:rsidR="00816971" w:rsidRDefault="00816971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16971" w:rsidRPr="00816971" w:rsidRDefault="00816971" w:rsidP="00816971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16971">
        <w:rPr>
          <w:rFonts w:ascii="Cambria" w:hAnsi="Cambria"/>
          <w:b/>
        </w:rPr>
        <w:t>§ 1</w:t>
      </w:r>
      <w:r>
        <w:rPr>
          <w:rFonts w:ascii="Cambria" w:hAnsi="Cambria"/>
          <w:b/>
        </w:rPr>
        <w:t>1</w:t>
      </w:r>
    </w:p>
    <w:p w:rsidR="00816971" w:rsidRPr="00816971" w:rsidRDefault="00816971" w:rsidP="00816971">
      <w:pPr>
        <w:pStyle w:val="wsprawie"/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Współpraca o charakterze pozafinansowym polega w szczególności na : 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wzajemnym informowaniu się o planowanych kierunkach działalności </w:t>
      </w:r>
      <w:r w:rsidRPr="00816971">
        <w:rPr>
          <w:rFonts w:ascii="Cambria" w:hAnsi="Cambria"/>
          <w:b w:val="0"/>
        </w:rPr>
        <w:br/>
        <w:t>i współdziałaniu w celu zharmonizowania tych kierunków,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przyjmowaniu wniosków i opinii do projektów aktów normatywnych </w:t>
      </w:r>
      <w:r w:rsidRPr="00816971">
        <w:rPr>
          <w:rFonts w:ascii="Cambria" w:hAnsi="Cambria"/>
          <w:b w:val="0"/>
        </w:rPr>
        <w:br/>
        <w:t>w dziedzinach dotyczących działalności statutowej organizacji.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udzielaniu podmiotom pomocy w sprawie umożliwienia organizacji przedsięwzięć na terenie gminnych obiektów sportowych i placówek oświatowych podległych gminie,</w:t>
      </w:r>
    </w:p>
    <w:p w:rsidR="00816971" w:rsidRPr="00816971" w:rsidRDefault="00816971" w:rsidP="00816971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 xml:space="preserve">udostępnianiu nieodpłatnie pomieszczeń i sal należących do gminy organizacjom współpracującym na stałe z Gminą, na organizowanie nieodpłatnych konferencji, szkoleń i spotkań, </w:t>
      </w:r>
    </w:p>
    <w:p w:rsidR="00816971" w:rsidRPr="00816971" w:rsidRDefault="00816971" w:rsidP="00EF3225">
      <w:pPr>
        <w:pStyle w:val="wsprawie"/>
        <w:numPr>
          <w:ilvl w:val="0"/>
          <w:numId w:val="35"/>
        </w:numPr>
        <w:autoSpaceDN w:val="0"/>
        <w:adjustRightInd w:val="0"/>
        <w:spacing w:after="0"/>
        <w:jc w:val="both"/>
        <w:rPr>
          <w:rFonts w:ascii="Cambria" w:hAnsi="Cambria"/>
          <w:b w:val="0"/>
        </w:rPr>
      </w:pPr>
      <w:r w:rsidRPr="00816971">
        <w:rPr>
          <w:rFonts w:ascii="Cambria" w:hAnsi="Cambria"/>
          <w:b w:val="0"/>
        </w:rPr>
        <w:t>zamieszczaniu informacji o organizacjach na stronie internetowej.</w:t>
      </w:r>
    </w:p>
    <w:p w:rsidR="00816971" w:rsidRPr="00C52621" w:rsidRDefault="00816971" w:rsidP="00EF322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7C4348">
        <w:rPr>
          <w:rFonts w:ascii="Cambria" w:hAnsi="Cambria"/>
          <w:szCs w:val="24"/>
        </w:rPr>
        <w:t>Priorytetowe zadania publiczne</w:t>
      </w:r>
    </w:p>
    <w:p w:rsidR="00573BFF" w:rsidRPr="007C4348" w:rsidRDefault="00573BFF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7C4348" w:rsidRPr="007C4348" w:rsidRDefault="007C4348" w:rsidP="00EF3225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12</w:t>
      </w:r>
    </w:p>
    <w:p w:rsidR="004F17D1" w:rsidRDefault="007C4348" w:rsidP="00EF3225">
      <w:pPr>
        <w:rPr>
          <w:rFonts w:asciiTheme="majorHAnsi" w:hAnsiTheme="majorHAnsi"/>
        </w:rPr>
      </w:pPr>
      <w:r w:rsidRPr="004F17D1">
        <w:rPr>
          <w:rFonts w:asciiTheme="majorHAnsi" w:hAnsiTheme="majorHAnsi"/>
        </w:rPr>
        <w:t>Zadania  priory</w:t>
      </w:r>
      <w:r w:rsidR="006F1DC3">
        <w:rPr>
          <w:rFonts w:asciiTheme="majorHAnsi" w:hAnsiTheme="majorHAnsi"/>
        </w:rPr>
        <w:t>tetowe do realizacji w roku 2021</w:t>
      </w:r>
    </w:p>
    <w:p w:rsidR="004F17D1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 xml:space="preserve">kultura fizyczna, sport i turystyka, </w:t>
      </w:r>
    </w:p>
    <w:p w:rsidR="00DE17D5" w:rsidRDefault="007C4348" w:rsidP="00EF3225">
      <w:pPr>
        <w:pStyle w:val="Akapitzlist"/>
        <w:numPr>
          <w:ilvl w:val="0"/>
          <w:numId w:val="37"/>
        </w:numPr>
        <w:rPr>
          <w:rFonts w:asciiTheme="majorHAnsi" w:hAnsiTheme="majorHAnsi"/>
        </w:rPr>
      </w:pPr>
      <w:r w:rsidRPr="004F17D1">
        <w:rPr>
          <w:rFonts w:asciiTheme="majorHAnsi" w:hAnsiTheme="majorHAnsi"/>
        </w:rPr>
        <w:t>organizacja lokalnego konkursu grantowego dla organizacji pozarządowych, podmiotów prowadzących działalność pożytku publicznego</w:t>
      </w:r>
      <w:r w:rsidR="004F17D1">
        <w:rPr>
          <w:rFonts w:asciiTheme="majorHAnsi" w:hAnsiTheme="majorHAnsi"/>
        </w:rPr>
        <w:t>.</w:t>
      </w:r>
    </w:p>
    <w:p w:rsidR="004F17D1" w:rsidRDefault="004F17D1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573BFF" w:rsidRDefault="00573BFF" w:rsidP="004F17D1">
      <w:pPr>
        <w:rPr>
          <w:rFonts w:asciiTheme="majorHAnsi" w:hAnsiTheme="majorHAnsi"/>
        </w:rPr>
      </w:pPr>
    </w:p>
    <w:p w:rsidR="004F17D1" w:rsidRDefault="004F17D1" w:rsidP="004F17D1">
      <w:pPr>
        <w:jc w:val="center"/>
        <w:rPr>
          <w:rFonts w:asciiTheme="majorHAnsi" w:hAnsiTheme="majorHAnsi"/>
          <w:b/>
        </w:rPr>
      </w:pPr>
      <w:r w:rsidRPr="004F17D1">
        <w:rPr>
          <w:rFonts w:asciiTheme="majorHAnsi" w:hAnsiTheme="majorHAnsi"/>
          <w:b/>
        </w:rPr>
        <w:lastRenderedPageBreak/>
        <w:t>Okres realizacji programu</w:t>
      </w:r>
    </w:p>
    <w:p w:rsidR="00573BFF" w:rsidRDefault="00573BFF" w:rsidP="004F17D1">
      <w:pPr>
        <w:jc w:val="center"/>
        <w:rPr>
          <w:rFonts w:asciiTheme="majorHAnsi" w:hAnsiTheme="majorHAnsi"/>
          <w:b/>
        </w:rPr>
      </w:pPr>
    </w:p>
    <w:p w:rsidR="00EF3225" w:rsidRPr="004F17D1" w:rsidRDefault="00EF3225" w:rsidP="004F17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13</w:t>
      </w:r>
    </w:p>
    <w:p w:rsidR="004F17D1" w:rsidRPr="004F17D1" w:rsidRDefault="004F17D1" w:rsidP="004F17D1">
      <w:pPr>
        <w:rPr>
          <w:rFonts w:asciiTheme="majorHAnsi" w:hAnsiTheme="majorHAnsi"/>
        </w:rPr>
      </w:pPr>
      <w:r>
        <w:rPr>
          <w:rFonts w:asciiTheme="majorHAnsi" w:hAnsiTheme="majorHAnsi"/>
        </w:rPr>
        <w:t>Program realizowany jest w okresie od 01.01.202</w:t>
      </w:r>
      <w:r w:rsidR="006F1DC3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r. </w:t>
      </w:r>
      <w:r w:rsidRPr="004F17D1">
        <w:rPr>
          <w:rFonts w:asciiTheme="majorHAnsi" w:hAnsiTheme="majorHAnsi"/>
        </w:rPr>
        <w:t>do 31.12.20</w:t>
      </w:r>
      <w:r>
        <w:rPr>
          <w:rFonts w:asciiTheme="majorHAnsi" w:hAnsiTheme="majorHAnsi"/>
        </w:rPr>
        <w:t>2</w:t>
      </w:r>
      <w:r w:rsidR="006F1DC3">
        <w:rPr>
          <w:rFonts w:asciiTheme="majorHAnsi" w:hAnsiTheme="majorHAnsi"/>
        </w:rPr>
        <w:t>1</w:t>
      </w:r>
      <w:r>
        <w:rPr>
          <w:rFonts w:asciiTheme="majorHAnsi" w:hAnsiTheme="majorHAnsi"/>
        </w:rPr>
        <w:t>r.</w:t>
      </w:r>
    </w:p>
    <w:p w:rsidR="00DE17D5" w:rsidRDefault="00DE17D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Theme="majorHAnsi" w:hAnsiTheme="majorHAnsi"/>
          <w:b w:val="0"/>
          <w:szCs w:val="24"/>
        </w:rPr>
      </w:pPr>
    </w:p>
    <w:p w:rsidR="00CD3115" w:rsidRDefault="00CD3115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Theme="majorHAnsi" w:hAnsiTheme="majorHAnsi"/>
          <w:szCs w:val="24"/>
        </w:rPr>
      </w:pPr>
      <w:r w:rsidRPr="00CD3115">
        <w:rPr>
          <w:rFonts w:asciiTheme="majorHAnsi" w:hAnsiTheme="majorHAnsi"/>
          <w:szCs w:val="24"/>
        </w:rPr>
        <w:t>Sposób realizacji programu</w:t>
      </w:r>
    </w:p>
    <w:p w:rsidR="00573BFF" w:rsidRPr="00CD3115" w:rsidRDefault="00573BFF" w:rsidP="00CD311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C52621" w:rsidRDefault="00CD3115" w:rsidP="00DE17D5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§ 14</w:t>
      </w:r>
    </w:p>
    <w:p w:rsidR="00DE17D5" w:rsidRPr="00C52621" w:rsidRDefault="00DE17D5" w:rsidP="00DE17D5">
      <w:pPr>
        <w:numPr>
          <w:ilvl w:val="0"/>
          <w:numId w:val="6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będą zlecane w formie otwartych konkursów ofert ogłaszanych przez Wójta Gminy, chyba, że przepisy odrębne przewidują inny tryb zlecania. Warunkiem ogłoszenia konkursu jest zabezpieczenie w budżecie Gminy środków finansowych na dotacje dla realizujących te zadania podmiotów.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Konkursy dotyczące zadań określonych w § </w:t>
      </w:r>
      <w:r w:rsidR="00CD3115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 ogłasza Wójt Gminy.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DE17D5" w:rsidRPr="00C52621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DE17D5" w:rsidRDefault="00DE17D5" w:rsidP="00DE17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CD3115" w:rsidRDefault="00CD3115" w:rsidP="00CD311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W konkursie może zostać wybrana więcej niż jedna oferta.</w:t>
      </w:r>
    </w:p>
    <w:p w:rsidR="00CD3115" w:rsidRDefault="00CD3115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844950" w:rsidRDefault="00844950" w:rsidP="00CD311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CD3115" w:rsidRDefault="00CD3115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Wysokość środków planowanych na realizację Programu</w:t>
      </w:r>
    </w:p>
    <w:p w:rsidR="00573BFF" w:rsidRPr="008A0E94" w:rsidRDefault="00573BFF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CD3115" w:rsidRPr="008A0E94" w:rsidRDefault="008A0E94" w:rsidP="008A0E94">
      <w:pPr>
        <w:pStyle w:val="wsprawie"/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8A0E94">
        <w:rPr>
          <w:rFonts w:ascii="Cambria" w:hAnsi="Cambria"/>
          <w:szCs w:val="24"/>
        </w:rPr>
        <w:t>§15</w:t>
      </w:r>
    </w:p>
    <w:p w:rsidR="00DE17D5" w:rsidRPr="008A0E94" w:rsidRDefault="00CD3115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  <w:r w:rsidRPr="008A0E94">
        <w:rPr>
          <w:rFonts w:ascii="Cambria" w:hAnsi="Cambria"/>
          <w:b w:val="0"/>
          <w:szCs w:val="24"/>
        </w:rPr>
        <w:t xml:space="preserve">Wysokość środków finansowych przeznaczonych na finansowanie programu współpracy  z organizacjami pozarządowymi </w:t>
      </w:r>
      <w:r w:rsidR="00DE760D">
        <w:rPr>
          <w:rFonts w:ascii="Cambria" w:hAnsi="Cambria"/>
          <w:b w:val="0"/>
          <w:szCs w:val="24"/>
        </w:rPr>
        <w:t>określi uchwała budżetowa na 202</w:t>
      </w:r>
      <w:r w:rsidR="00C165E5">
        <w:rPr>
          <w:rFonts w:ascii="Cambria" w:hAnsi="Cambria"/>
          <w:b w:val="0"/>
          <w:szCs w:val="24"/>
        </w:rPr>
        <w:t>1</w:t>
      </w:r>
      <w:r w:rsidRPr="008A0E94">
        <w:rPr>
          <w:rFonts w:ascii="Cambria" w:hAnsi="Cambria"/>
          <w:b w:val="0"/>
          <w:szCs w:val="24"/>
        </w:rPr>
        <w:t xml:space="preserve"> rok.</w:t>
      </w:r>
    </w:p>
    <w:p w:rsidR="00DE760D" w:rsidRDefault="00DE760D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844950" w:rsidRDefault="00844950" w:rsidP="00DE760D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Cs w:val="24"/>
        </w:rPr>
      </w:pPr>
    </w:p>
    <w:p w:rsidR="00DE760D" w:rsidRDefault="00533EC2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533EC2">
        <w:rPr>
          <w:rFonts w:ascii="Cambria" w:hAnsi="Cambria"/>
          <w:szCs w:val="24"/>
        </w:rPr>
        <w:t>Tryb powoływania i zasady działania komisji konkursowych do opiniowania ofert w otwartych konkursach ofert</w:t>
      </w:r>
    </w:p>
    <w:p w:rsidR="00573BFF" w:rsidRPr="00533EC2" w:rsidRDefault="00573BFF" w:rsidP="00533EC2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</w:p>
    <w:p w:rsidR="00DE17D5" w:rsidRPr="00844950" w:rsidRDefault="00844950" w:rsidP="00844950">
      <w:pPr>
        <w:pStyle w:val="Default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§16</w:t>
      </w:r>
    </w:p>
    <w:p w:rsidR="00844950" w:rsidRDefault="00DE17D5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</w:t>
      </w:r>
      <w:r w:rsidR="00844950">
        <w:rPr>
          <w:rFonts w:ascii="Cambria" w:hAnsi="Cambria"/>
        </w:rPr>
        <w:t>7</w:t>
      </w:r>
      <w:r w:rsidRPr="00C52621">
        <w:rPr>
          <w:rFonts w:ascii="Cambria" w:hAnsi="Cambria"/>
        </w:rPr>
        <w:t xml:space="preserve">, powołuje się komisje, składające się z przedstawicieli Urzędu Gminy Chynów i przedstawicieli organizacji wskazanych przez organizacje z wyłączeniem osób reprezentujących organizacje biorące udział w konkursie.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Przedstawicieli organizacji wybiera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spośród zgłoszonych kandydatur.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Informację o możliwości zgłaszania kandydatur na człon</w:t>
      </w:r>
      <w:r>
        <w:rPr>
          <w:rFonts w:ascii="Cambria" w:hAnsi="Cambria"/>
        </w:rPr>
        <w:t>ka komisji konkursowej ogłasza Wójt</w:t>
      </w:r>
      <w:r w:rsidRPr="00844950">
        <w:rPr>
          <w:rFonts w:ascii="Cambria" w:hAnsi="Cambria"/>
        </w:rPr>
        <w:t>, którą zamieszcza się na stronie internetowej na okres nie krótszy niż 7 dni.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W sytuacji, gdy żadna organizacja nie wskaże osób do składu Komisji konkursowej Komisja działa w składzie wyznaczonym przez </w:t>
      </w:r>
      <w:r>
        <w:rPr>
          <w:rFonts w:ascii="Cambria" w:hAnsi="Cambria"/>
        </w:rPr>
        <w:t>Wójta</w:t>
      </w:r>
      <w:r w:rsidRPr="00844950">
        <w:rPr>
          <w:rFonts w:ascii="Cambria" w:hAnsi="Cambria"/>
        </w:rPr>
        <w:t xml:space="preserve">.  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 xml:space="preserve">Skład komisji określi </w:t>
      </w:r>
      <w:r>
        <w:rPr>
          <w:rFonts w:ascii="Cambria" w:hAnsi="Cambria"/>
        </w:rPr>
        <w:t>Wójt</w:t>
      </w:r>
      <w:r w:rsidRPr="00844950">
        <w:rPr>
          <w:rFonts w:ascii="Cambria" w:hAnsi="Cambria"/>
        </w:rPr>
        <w:t xml:space="preserve"> Zarządzeniem. </w:t>
      </w:r>
    </w:p>
    <w:p w:rsidR="00844950" w:rsidRPr="00844950" w:rsidRDefault="00844950" w:rsidP="00844950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844950">
        <w:rPr>
          <w:rFonts w:ascii="Cambria" w:hAnsi="Cambria"/>
        </w:rPr>
        <w:t>Zasady działania komisji określa załącznik Nr 1 do Program</w:t>
      </w:r>
    </w:p>
    <w:p w:rsidR="00DE17D5" w:rsidRPr="00C52621" w:rsidRDefault="00DE17D5" w:rsidP="00DE17D5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DE17D5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844950">
        <w:rPr>
          <w:rFonts w:ascii="Cambria" w:hAnsi="Cambria"/>
          <w:b/>
        </w:rPr>
        <w:t>Informacja o sposobie tworzenia programu oraz o przebiegu konsultacji</w:t>
      </w:r>
    </w:p>
    <w:p w:rsidR="00573BFF" w:rsidRPr="00844950" w:rsidRDefault="00573BFF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DE17D5" w:rsidRPr="00C52621" w:rsidRDefault="00844950" w:rsidP="00DE17D5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§ 17</w:t>
      </w:r>
    </w:p>
    <w:p w:rsidR="00DE17D5" w:rsidRDefault="00DE17D5" w:rsidP="00DE17D5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94421F" w:rsidRDefault="0094421F" w:rsidP="00DE17D5">
      <w:pPr>
        <w:jc w:val="both"/>
        <w:rPr>
          <w:rFonts w:ascii="Cambria" w:hAnsi="Cambria"/>
        </w:rPr>
      </w:pPr>
    </w:p>
    <w:p w:rsidR="0094421F" w:rsidRDefault="0094421F" w:rsidP="00272DB8">
      <w:pPr>
        <w:jc w:val="center"/>
        <w:rPr>
          <w:rFonts w:asciiTheme="majorHAnsi" w:hAnsiTheme="majorHAnsi"/>
          <w:b/>
        </w:rPr>
      </w:pPr>
      <w:r w:rsidRPr="00272DB8">
        <w:rPr>
          <w:rFonts w:asciiTheme="majorHAnsi" w:hAnsiTheme="majorHAnsi"/>
          <w:b/>
        </w:rPr>
        <w:t>Sposób oceny realizacji Programu</w:t>
      </w:r>
    </w:p>
    <w:p w:rsidR="00573BFF" w:rsidRPr="00272DB8" w:rsidRDefault="00573BFF" w:rsidP="00272DB8">
      <w:pPr>
        <w:jc w:val="center"/>
        <w:rPr>
          <w:rFonts w:asciiTheme="majorHAnsi" w:hAnsiTheme="majorHAnsi"/>
          <w:b/>
        </w:rPr>
      </w:pPr>
    </w:p>
    <w:p w:rsidR="0094421F" w:rsidRPr="00272DB8" w:rsidRDefault="00272DB8" w:rsidP="00272DB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§ 18</w:t>
      </w:r>
    </w:p>
    <w:p w:rsidR="0094421F" w:rsidRPr="00272DB8" w:rsidRDefault="0094421F" w:rsidP="00272DB8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 xml:space="preserve">Ocenę realizacji programu dokonuje </w:t>
      </w:r>
      <w:r w:rsidR="00272DB8" w:rsidRPr="00272DB8">
        <w:rPr>
          <w:rFonts w:asciiTheme="majorHAnsi" w:hAnsiTheme="majorHAnsi"/>
        </w:rPr>
        <w:t>Wójt</w:t>
      </w:r>
      <w:r w:rsidRPr="00272DB8">
        <w:rPr>
          <w:rFonts w:asciiTheme="majorHAnsi" w:hAnsiTheme="majorHAnsi"/>
        </w:rPr>
        <w:t xml:space="preserve"> na podstawie sprawozdań składanych przez organizacje z wykonywanych przez nie zadań objętych umowami na udzielenie dotacji. </w:t>
      </w:r>
    </w:p>
    <w:p w:rsid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Bieżący monitoring realizacji programu prowadzi pracow</w:t>
      </w:r>
      <w:r w:rsidR="00272DB8">
        <w:rPr>
          <w:rFonts w:asciiTheme="majorHAnsi" w:hAnsiTheme="majorHAnsi"/>
        </w:rPr>
        <w:t>nik Urzędu Gminy.</w:t>
      </w:r>
    </w:p>
    <w:p w:rsidR="00272DB8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Theme="majorHAnsi" w:hAnsiTheme="majorHAnsi"/>
        </w:rPr>
        <w:t>Uzyskane w czasie realizacji programu informacje, wnioski, uwagi i propozycje dotyczące realizowanych zadań będą wykorzystywane do usprawnienia bieżącej współpracy</w:t>
      </w:r>
      <w:r w:rsidRPr="0094421F">
        <w:t xml:space="preserve"> gminy z organizacjami.</w:t>
      </w:r>
    </w:p>
    <w:p w:rsidR="0094421F" w:rsidRPr="00272DB8" w:rsidRDefault="0094421F" w:rsidP="0094421F">
      <w:pPr>
        <w:pStyle w:val="Akapitzlist"/>
        <w:numPr>
          <w:ilvl w:val="0"/>
          <w:numId w:val="38"/>
        </w:numPr>
        <w:jc w:val="both"/>
        <w:rPr>
          <w:rFonts w:asciiTheme="majorHAnsi" w:hAnsiTheme="majorHAnsi"/>
        </w:rPr>
      </w:pPr>
      <w:r w:rsidRPr="00272DB8">
        <w:rPr>
          <w:rFonts w:ascii="Cambria" w:hAnsi="Cambria"/>
        </w:rPr>
        <w:t>Roczne sprawozdanie z realizacji programu</w:t>
      </w:r>
      <w:r w:rsidR="00272DB8">
        <w:rPr>
          <w:rFonts w:ascii="Cambria" w:hAnsi="Cambria"/>
        </w:rPr>
        <w:t xml:space="preserve"> Wójt przedstawi do dnia 31 maja 202</w:t>
      </w:r>
      <w:r w:rsidR="00C165E5">
        <w:rPr>
          <w:rFonts w:ascii="Cambria" w:hAnsi="Cambria"/>
        </w:rPr>
        <w:t>2</w:t>
      </w:r>
      <w:r w:rsidRPr="00272DB8">
        <w:rPr>
          <w:rFonts w:ascii="Cambria" w:hAnsi="Cambria"/>
        </w:rPr>
        <w:t xml:space="preserve">r. Radzie Gminy </w:t>
      </w:r>
      <w:r w:rsidR="00272DB8" w:rsidRPr="00272DB8">
        <w:rPr>
          <w:rFonts w:ascii="Cambria" w:hAnsi="Cambria"/>
        </w:rPr>
        <w:t>Chynów</w:t>
      </w:r>
      <w:r w:rsidRPr="00272DB8">
        <w:rPr>
          <w:rFonts w:ascii="Cambria" w:hAnsi="Cambria"/>
        </w:rPr>
        <w:t xml:space="preserve"> oraz opublikuje w BIP.</w:t>
      </w:r>
    </w:p>
    <w:p w:rsidR="00272DB8" w:rsidRPr="00272DB8" w:rsidRDefault="00272DB8" w:rsidP="00272DB8">
      <w:pPr>
        <w:pStyle w:val="Akapitzlist"/>
        <w:jc w:val="both"/>
        <w:rPr>
          <w:rFonts w:asciiTheme="majorHAnsi" w:hAnsiTheme="majorHAnsi"/>
        </w:rPr>
      </w:pPr>
    </w:p>
    <w:p w:rsidR="00844950" w:rsidRDefault="00844950" w:rsidP="00844950">
      <w:pPr>
        <w:jc w:val="center"/>
        <w:rPr>
          <w:rFonts w:asciiTheme="majorHAnsi" w:eastAsia="Calibri" w:hAnsiTheme="majorHAnsi"/>
          <w:b/>
        </w:rPr>
      </w:pPr>
      <w:r w:rsidRPr="00844950">
        <w:rPr>
          <w:rFonts w:asciiTheme="majorHAnsi" w:eastAsia="Calibri" w:hAnsiTheme="majorHAnsi"/>
          <w:b/>
        </w:rPr>
        <w:t>Postanowienia końcowe</w:t>
      </w:r>
    </w:p>
    <w:p w:rsidR="00573BFF" w:rsidRDefault="00573BFF" w:rsidP="00844950">
      <w:pPr>
        <w:jc w:val="center"/>
        <w:rPr>
          <w:rFonts w:asciiTheme="majorHAnsi" w:eastAsia="Calibri" w:hAnsiTheme="majorHAnsi"/>
          <w:b/>
        </w:rPr>
      </w:pPr>
    </w:p>
    <w:p w:rsidR="0094421F" w:rsidRPr="0094421F" w:rsidRDefault="00573BFF" w:rsidP="0094421F">
      <w:pPr>
        <w:jc w:val="center"/>
        <w:rPr>
          <w:rFonts w:asciiTheme="majorHAnsi" w:eastAsia="Calibri" w:hAnsiTheme="majorHAnsi"/>
          <w:b/>
        </w:rPr>
      </w:pPr>
      <w:r>
        <w:rPr>
          <w:rFonts w:asciiTheme="majorHAnsi" w:eastAsia="Calibri" w:hAnsiTheme="majorHAnsi"/>
          <w:b/>
        </w:rPr>
        <w:t>§ 19</w:t>
      </w:r>
    </w:p>
    <w:p w:rsidR="00844950" w:rsidRPr="00844950" w:rsidRDefault="00844950" w:rsidP="00844950">
      <w:pPr>
        <w:jc w:val="both"/>
        <w:rPr>
          <w:rFonts w:asciiTheme="majorHAnsi" w:eastAsia="Calibri" w:hAnsiTheme="majorHAnsi"/>
        </w:rPr>
      </w:pPr>
      <w:r w:rsidRPr="00844950">
        <w:rPr>
          <w:rFonts w:asciiTheme="majorHAnsi" w:eastAsia="Calibri" w:hAnsiTheme="majorHAnsi"/>
        </w:rPr>
        <w:t xml:space="preserve">W sprawach nieuregulowanych w niniejszym Programie zastosowanie mają przepisy ustawy o działalności pożytku publicznego i o wolontariacie, ustawy Kodeks Cywilny, ustawy o finansach publicznych oraz ustawy o zamówieniach publicznych. </w:t>
      </w:r>
    </w:p>
    <w:p w:rsidR="00DE17D5" w:rsidRPr="00844950" w:rsidRDefault="00DE17D5" w:rsidP="00844950">
      <w:pPr>
        <w:jc w:val="both"/>
        <w:rPr>
          <w:rFonts w:asciiTheme="majorHAnsi" w:hAnsiTheme="majorHAnsi"/>
        </w:rPr>
      </w:pPr>
    </w:p>
    <w:p w:rsidR="000B5FA6" w:rsidRDefault="000B5FA6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DE17D5" w:rsidRPr="00C52621" w:rsidRDefault="00DE17D5" w:rsidP="00DE17D5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DE17D5" w:rsidRPr="00C52621" w:rsidRDefault="00DE17D5" w:rsidP="00DE17D5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DE17D5" w:rsidRPr="00C52621" w:rsidRDefault="00DE17D5" w:rsidP="00DE17D5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 w:rsidR="006A7C51">
        <w:rPr>
          <w:rFonts w:ascii="Cambria" w:hAnsi="Cambria"/>
        </w:rPr>
        <w:t>20</w:t>
      </w:r>
      <w:r w:rsidR="000B5FA6">
        <w:rPr>
          <w:rFonts w:ascii="Cambria" w:hAnsi="Cambria"/>
        </w:rPr>
        <w:t>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DE17D5" w:rsidRPr="00690B69" w:rsidRDefault="00DE17D5" w:rsidP="00DE17D5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 w:rsidR="000B5FA6">
        <w:rPr>
          <w:rFonts w:ascii="Cambria" w:hAnsi="Cambria"/>
          <w:sz w:val="22"/>
          <w:szCs w:val="22"/>
        </w:rPr>
        <w:t xml:space="preserve">t.j. Dz. U. z </w:t>
      </w:r>
      <w:bookmarkStart w:id="0" w:name="_GoBack"/>
      <w:r w:rsidR="000B5FA6">
        <w:rPr>
          <w:rFonts w:ascii="Cambria" w:hAnsi="Cambria"/>
          <w:sz w:val="22"/>
          <w:szCs w:val="22"/>
        </w:rPr>
        <w:t>20</w:t>
      </w:r>
      <w:r w:rsidR="00C165E5">
        <w:rPr>
          <w:rFonts w:ascii="Cambria" w:hAnsi="Cambria"/>
          <w:sz w:val="22"/>
          <w:szCs w:val="22"/>
        </w:rPr>
        <w:t>20</w:t>
      </w:r>
      <w:bookmarkEnd w:id="0"/>
      <w:r w:rsidR="006A7C51">
        <w:rPr>
          <w:rFonts w:ascii="Cambria" w:hAnsi="Cambria"/>
          <w:sz w:val="22"/>
          <w:szCs w:val="22"/>
        </w:rPr>
        <w:t xml:space="preserve">, poz. </w:t>
      </w:r>
      <w:r w:rsidR="00C165E5">
        <w:rPr>
          <w:rFonts w:ascii="Cambria" w:hAnsi="Cambria"/>
          <w:sz w:val="22"/>
          <w:szCs w:val="22"/>
        </w:rPr>
        <w:t>1057</w:t>
      </w:r>
      <w:r w:rsidRPr="00690B69">
        <w:rPr>
          <w:rFonts w:ascii="Cambria" w:hAnsi="Cambria"/>
          <w:sz w:val="22"/>
          <w:szCs w:val="22"/>
        </w:rPr>
        <w:t xml:space="preserve">) i ogłoszeniu o otwartym konkursie ofert. 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DE17D5" w:rsidRPr="00690B69" w:rsidRDefault="00DE17D5" w:rsidP="00DE17D5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 w:rsidR="000B5FA6">
        <w:rPr>
          <w:rFonts w:ascii="Cambria" w:hAnsi="Cambria"/>
        </w:rPr>
        <w:t>202</w:t>
      </w:r>
      <w:r w:rsidR="00C165E5">
        <w:rPr>
          <w:rFonts w:ascii="Cambria" w:hAnsi="Cambria"/>
        </w:rPr>
        <w:t>1</w:t>
      </w:r>
      <w:r w:rsidRPr="00C52621">
        <w:rPr>
          <w:rFonts w:ascii="Cambria" w:hAnsi="Cambria"/>
        </w:rPr>
        <w:t xml:space="preserve"> roku przez organizację.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DE17D5" w:rsidRPr="00C52621" w:rsidRDefault="00DE17D5" w:rsidP="00DE17D5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DE17D5" w:rsidRPr="00C52621" w:rsidRDefault="00DE17D5" w:rsidP="00DE17D5">
      <w:pPr>
        <w:jc w:val="both"/>
        <w:rPr>
          <w:rFonts w:ascii="Cambria" w:hAnsi="Cambria"/>
        </w:rPr>
      </w:pPr>
    </w:p>
    <w:p w:rsidR="00DE17D5" w:rsidRPr="00C52621" w:rsidRDefault="00DE17D5" w:rsidP="00DE17D5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DE17D5" w:rsidRPr="00C52621" w:rsidRDefault="00DE17D5" w:rsidP="00DE17D5">
      <w:pPr>
        <w:numPr>
          <w:ilvl w:val="0"/>
          <w:numId w:val="16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DE17D5" w:rsidRPr="00C52621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DE17D5" w:rsidRDefault="00DE17D5" w:rsidP="00DE17D5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8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DE17D5" w:rsidRDefault="00DE17D5" w:rsidP="00DE17D5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0B5FA6" w:rsidRDefault="000B5FA6">
      <w:pPr>
        <w:rPr>
          <w:rFonts w:ascii="Cambria" w:eastAsiaTheme="minorHAnsi" w:hAnsi="Cambria" w:cstheme="minorBidi"/>
          <w:sz w:val="22"/>
          <w:szCs w:val="22"/>
          <w:lang w:eastAsia="en-US"/>
        </w:rPr>
      </w:pPr>
      <w:r>
        <w:rPr>
          <w:rFonts w:ascii="Cambria" w:eastAsiaTheme="minorHAnsi" w:hAnsi="Cambria" w:cstheme="minorBidi"/>
          <w:sz w:val="22"/>
          <w:szCs w:val="22"/>
          <w:lang w:eastAsia="en-US"/>
        </w:rPr>
        <w:br w:type="page"/>
      </w:r>
    </w:p>
    <w:p w:rsidR="00DE17D5" w:rsidRPr="00C52621" w:rsidRDefault="00DE17D5" w:rsidP="00DE17D5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DE17D5" w:rsidRPr="00C52621" w:rsidRDefault="00DE17D5" w:rsidP="00DE17D5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3"/>
          <w:szCs w:val="23"/>
        </w:rPr>
      </w:pPr>
    </w:p>
    <w:p w:rsidR="00DE17D5" w:rsidRPr="00C52621" w:rsidRDefault="00DE17D5" w:rsidP="00DE17D5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0B5FA6" w:rsidRDefault="000B5FA6">
      <w:pPr>
        <w:rPr>
          <w:rFonts w:ascii="Cambria" w:hAnsi="Cambria"/>
          <w:i/>
          <w:color w:val="000000"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lastRenderedPageBreak/>
        <w:t xml:space="preserve">Załącznik Nr 2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DE17D5" w:rsidRPr="00C52621" w:rsidRDefault="00DE17D5" w:rsidP="00DE17D5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DE17D5" w:rsidRPr="00C52621" w:rsidRDefault="00DE17D5" w:rsidP="00DE17D5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DE17D5" w:rsidRPr="00C52621" w:rsidRDefault="00DE17D5" w:rsidP="00DE17D5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DE17D5" w:rsidRPr="00C52621" w:rsidRDefault="00DE17D5" w:rsidP="00DE17D5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DE17D5" w:rsidRPr="00C52621" w:rsidRDefault="00DE17D5" w:rsidP="00DE17D5">
      <w:pPr>
        <w:pStyle w:val="Default"/>
        <w:spacing w:line="360" w:lineRule="auto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Pr="00C52621" w:rsidRDefault="00DE17D5" w:rsidP="00DE17D5">
      <w:pPr>
        <w:pStyle w:val="Default"/>
        <w:ind w:left="180" w:hanging="180"/>
        <w:jc w:val="both"/>
        <w:rPr>
          <w:rFonts w:ascii="Cambria" w:hAnsi="Cambria"/>
        </w:rPr>
      </w:pPr>
    </w:p>
    <w:p w:rsidR="00DE17D5" w:rsidRDefault="00DE17D5" w:rsidP="00DE17D5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DE17D5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pStyle w:val="Nagwek2"/>
        <w:spacing w:before="0" w:after="0"/>
        <w:jc w:val="center"/>
      </w:pPr>
    </w:p>
    <w:p w:rsidR="00DE17D5" w:rsidRPr="00C52621" w:rsidRDefault="00DE17D5" w:rsidP="00DE17D5">
      <w:pPr>
        <w:pStyle w:val="Nagwek2"/>
        <w:spacing w:before="0" w:after="0"/>
        <w:jc w:val="center"/>
      </w:pPr>
      <w:r w:rsidRPr="00C52621">
        <w:t>FORMULARZ  OCENY FORMALNEJ OFERTY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DE17D5" w:rsidRPr="00C52621" w:rsidRDefault="00DE17D5" w:rsidP="00DE17D5">
      <w:pPr>
        <w:rPr>
          <w:rFonts w:ascii="Cambria" w:hAnsi="Cambria"/>
        </w:rPr>
      </w:pP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DE17D5" w:rsidRPr="00C52621" w:rsidRDefault="00DE17D5" w:rsidP="00DE17D5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DE17D5" w:rsidRPr="00C52621" w:rsidRDefault="00DE17D5" w:rsidP="00DE17D5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DE17D5" w:rsidRPr="00C52621" w:rsidTr="003D579E">
        <w:trPr>
          <w:cantSplit/>
          <w:trHeight w:val="285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DE17D5" w:rsidRPr="00C52621" w:rsidTr="003D579E">
        <w:trPr>
          <w:cantSplit/>
          <w:trHeight w:val="254"/>
        </w:trPr>
        <w:tc>
          <w:tcPr>
            <w:tcW w:w="9900" w:type="dxa"/>
            <w:gridSpan w:val="4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733"/>
        </w:trPr>
        <w:tc>
          <w:tcPr>
            <w:tcW w:w="540" w:type="dxa"/>
            <w:vAlign w:val="bottom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DE17D5" w:rsidRPr="00C52621" w:rsidTr="003D579E">
        <w:trPr>
          <w:cantSplit/>
          <w:trHeight w:val="554"/>
        </w:trPr>
        <w:tc>
          <w:tcPr>
            <w:tcW w:w="8222" w:type="dxa"/>
            <w:gridSpan w:val="2"/>
          </w:tcPr>
          <w:p w:rsidR="00DE17D5" w:rsidRPr="00C52621" w:rsidRDefault="00DE17D5" w:rsidP="003D579E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DE17D5" w:rsidRPr="00C52621" w:rsidRDefault="00DE17D5" w:rsidP="003D579E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DE17D5" w:rsidRPr="00C52621" w:rsidRDefault="00DE17D5" w:rsidP="00DE17D5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DE17D5" w:rsidRPr="00C52621" w:rsidRDefault="00DE17D5" w:rsidP="00DE17D5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DE17D5" w:rsidRPr="00C52621" w:rsidRDefault="00DE17D5" w:rsidP="00DE17D5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DE17D5" w:rsidRPr="00C52621" w:rsidRDefault="00DE17D5" w:rsidP="00DE17D5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0B5FA6" w:rsidRDefault="000B5FA6">
      <w:pPr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395643" w:rsidRDefault="00395643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rPr>
          <w:rFonts w:ascii="Cambria" w:hAnsi="Cambria"/>
          <w:sz w:val="20"/>
          <w:szCs w:val="20"/>
        </w:rPr>
      </w:pPr>
    </w:p>
    <w:p w:rsidR="00DE17D5" w:rsidRPr="00C52621" w:rsidRDefault="00DE17D5" w:rsidP="00DE17D5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DE17D5" w:rsidRPr="00C52621" w:rsidRDefault="00DE17D5" w:rsidP="00DE17D5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DE17D5" w:rsidRPr="00C52621" w:rsidRDefault="00DE17D5" w:rsidP="00DE17D5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DE17D5" w:rsidRPr="00C52621" w:rsidRDefault="00DE17D5" w:rsidP="00DE17D5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DE17D5" w:rsidRPr="00C52621" w:rsidRDefault="00DE17D5" w:rsidP="00DE17D5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 w:rsidR="006A7C51">
        <w:rPr>
          <w:rFonts w:ascii="Cambria" w:hAnsi="Cambria"/>
          <w:b/>
          <w:sz w:val="28"/>
        </w:rPr>
        <w:t>20</w:t>
      </w:r>
      <w:r w:rsidR="000B5FA6">
        <w:rPr>
          <w:rFonts w:ascii="Cambria" w:hAnsi="Cambria"/>
          <w:b/>
          <w:sz w:val="28"/>
        </w:rPr>
        <w:t>2</w:t>
      </w:r>
      <w:r w:rsidR="00C165E5">
        <w:rPr>
          <w:rFonts w:ascii="Cambria" w:hAnsi="Cambria"/>
          <w:b/>
          <w:sz w:val="28"/>
        </w:rPr>
        <w:t>1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DE17D5" w:rsidRPr="00C52621" w:rsidRDefault="00DE17D5" w:rsidP="00DE17D5">
      <w:pPr>
        <w:jc w:val="center"/>
        <w:rPr>
          <w:rFonts w:ascii="Cambria" w:hAnsi="Cambria"/>
          <w:b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DE17D5" w:rsidRPr="00C52621" w:rsidRDefault="00DE17D5" w:rsidP="00DE17D5">
      <w:pPr>
        <w:pStyle w:val="Lista2"/>
        <w:numPr>
          <w:ilvl w:val="0"/>
          <w:numId w:val="18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DE17D5" w:rsidRPr="00C52621" w:rsidRDefault="00DE17D5" w:rsidP="00DE17D5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DE17D5" w:rsidRPr="00C52621" w:rsidRDefault="00DE17D5" w:rsidP="00DE17D5">
      <w:pPr>
        <w:pStyle w:val="Lista3"/>
        <w:numPr>
          <w:ilvl w:val="0"/>
          <w:numId w:val="20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C165E5">
        <w:rPr>
          <w:rFonts w:ascii="Cambria" w:hAnsi="Cambria"/>
          <w:szCs w:val="28"/>
        </w:rPr>
        <w:t>1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3"/>
        <w:numPr>
          <w:ilvl w:val="0"/>
          <w:numId w:val="19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DE17D5" w:rsidRPr="00C52621" w:rsidRDefault="00DE17D5" w:rsidP="00DE17D5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DE17D5" w:rsidRPr="00C52621" w:rsidRDefault="00DE17D5" w:rsidP="00DE17D5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DE17D5" w:rsidRPr="00C52621" w:rsidRDefault="00DE17D5" w:rsidP="00DE17D5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DE17D5" w:rsidRPr="00C52621" w:rsidRDefault="00DE17D5" w:rsidP="00DE17D5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numPr>
          <w:ilvl w:val="0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 w:rsidR="006A7C51">
        <w:rPr>
          <w:rFonts w:ascii="Cambria" w:hAnsi="Cambria"/>
          <w:szCs w:val="28"/>
        </w:rPr>
        <w:t>20</w:t>
      </w:r>
      <w:r w:rsidR="000B5FA6">
        <w:rPr>
          <w:rFonts w:ascii="Cambria" w:hAnsi="Cambria"/>
          <w:szCs w:val="28"/>
        </w:rPr>
        <w:t>2</w:t>
      </w:r>
      <w:r w:rsidR="00C165E5">
        <w:rPr>
          <w:rFonts w:ascii="Cambria" w:hAnsi="Cambria"/>
          <w:szCs w:val="28"/>
        </w:rPr>
        <w:t>1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DE17D5" w:rsidRPr="00C52621" w:rsidRDefault="00DE17D5" w:rsidP="00DE17D5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DE17D5" w:rsidRPr="00C52621" w:rsidRDefault="00DE17D5" w:rsidP="00DE17D5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DE17D5" w:rsidRPr="00C52621" w:rsidRDefault="00DE17D5" w:rsidP="00DE17D5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DE17D5" w:rsidRPr="00C52621" w:rsidRDefault="00DE17D5" w:rsidP="00DE17D5">
      <w:pPr>
        <w:jc w:val="both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DE17D5" w:rsidRPr="00C52621" w:rsidRDefault="00DE17D5" w:rsidP="00DE17D5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DE17D5" w:rsidRPr="00C52621" w:rsidRDefault="00DE17D5" w:rsidP="00DE17D5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numPr>
          <w:ilvl w:val="0"/>
          <w:numId w:val="21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DE17D5" w:rsidRPr="00C52621" w:rsidRDefault="00DE17D5" w:rsidP="00DE17D5">
      <w:pPr>
        <w:pStyle w:val="Lista2"/>
        <w:spacing w:line="276" w:lineRule="auto"/>
        <w:rPr>
          <w:rFonts w:ascii="Cambria" w:hAnsi="Cambria"/>
          <w:szCs w:val="28"/>
        </w:rPr>
      </w:pP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DE17D5" w:rsidRPr="00C52621" w:rsidRDefault="00DE17D5" w:rsidP="00DE17D5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DE17D5" w:rsidRPr="00C52621" w:rsidRDefault="00DE17D5" w:rsidP="00DE17D5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DE17D5" w:rsidRPr="00C52621" w:rsidRDefault="00DE17D5" w:rsidP="00DE17D5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BD0509" w:rsidRDefault="00BD0509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Default="00DE17D5" w:rsidP="00DE17D5">
      <w:pPr>
        <w:rPr>
          <w:rFonts w:asciiTheme="majorHAnsi" w:hAnsiTheme="majorHAnsi"/>
        </w:rPr>
      </w:pPr>
    </w:p>
    <w:p w:rsidR="00DE17D5" w:rsidRPr="0033463E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33463E">
        <w:rPr>
          <w:rFonts w:asciiTheme="majorHAnsi" w:hAnsiTheme="majorHAnsi"/>
          <w:sz w:val="20"/>
          <w:szCs w:val="20"/>
        </w:rPr>
        <w:t xml:space="preserve">Załącznik nr </w:t>
      </w:r>
      <w:r w:rsidR="00BD0509">
        <w:rPr>
          <w:rFonts w:asciiTheme="majorHAnsi" w:hAnsiTheme="majorHAnsi"/>
          <w:sz w:val="20"/>
          <w:szCs w:val="20"/>
        </w:rPr>
        <w:t>2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do Zarządzenia nr </w:t>
      </w:r>
      <w:r w:rsidR="00C165E5">
        <w:rPr>
          <w:rFonts w:asciiTheme="majorHAnsi" w:hAnsiTheme="majorHAnsi"/>
          <w:sz w:val="20"/>
          <w:szCs w:val="20"/>
        </w:rPr>
        <w:t>83</w:t>
      </w:r>
      <w:r w:rsidRPr="00573BFF">
        <w:rPr>
          <w:rFonts w:asciiTheme="majorHAnsi" w:hAnsiTheme="majorHAnsi"/>
          <w:sz w:val="20"/>
          <w:szCs w:val="20"/>
        </w:rPr>
        <w:t>/20</w:t>
      </w:r>
      <w:r w:rsidR="00C165E5">
        <w:rPr>
          <w:rFonts w:asciiTheme="majorHAnsi" w:hAnsiTheme="majorHAnsi"/>
          <w:sz w:val="20"/>
          <w:szCs w:val="20"/>
        </w:rPr>
        <w:t>20</w:t>
      </w:r>
      <w:r w:rsidRPr="00573BFF">
        <w:rPr>
          <w:rFonts w:asciiTheme="majorHAnsi" w:hAnsiTheme="majorHAnsi"/>
          <w:sz w:val="20"/>
          <w:szCs w:val="20"/>
        </w:rPr>
        <w:t xml:space="preserve"> </w:t>
      </w:r>
    </w:p>
    <w:p w:rsidR="00DE17D5" w:rsidRPr="00573BFF" w:rsidRDefault="00DE17D5" w:rsidP="00DE17D5">
      <w:pPr>
        <w:ind w:left="5664" w:firstLine="708"/>
        <w:rPr>
          <w:rFonts w:asciiTheme="majorHAnsi" w:hAnsiTheme="majorHAnsi"/>
          <w:sz w:val="20"/>
          <w:szCs w:val="20"/>
        </w:rPr>
      </w:pPr>
      <w:r w:rsidRPr="00573BFF">
        <w:rPr>
          <w:rFonts w:asciiTheme="majorHAnsi" w:hAnsiTheme="majorHAnsi"/>
          <w:sz w:val="20"/>
          <w:szCs w:val="20"/>
        </w:rPr>
        <w:t xml:space="preserve">z dnia </w:t>
      </w:r>
      <w:r w:rsidR="000E692B" w:rsidRPr="00573BFF">
        <w:rPr>
          <w:rFonts w:asciiTheme="majorHAnsi" w:hAnsiTheme="majorHAnsi"/>
          <w:sz w:val="20"/>
          <w:szCs w:val="20"/>
        </w:rPr>
        <w:t>1</w:t>
      </w:r>
      <w:r w:rsidR="00573BFF">
        <w:rPr>
          <w:rFonts w:asciiTheme="majorHAnsi" w:hAnsiTheme="majorHAnsi"/>
          <w:sz w:val="20"/>
          <w:szCs w:val="20"/>
        </w:rPr>
        <w:t>2</w:t>
      </w:r>
      <w:r w:rsidR="00BD0509" w:rsidRPr="00573BFF">
        <w:rPr>
          <w:rFonts w:asciiTheme="majorHAnsi" w:hAnsiTheme="majorHAnsi"/>
          <w:sz w:val="20"/>
          <w:szCs w:val="20"/>
        </w:rPr>
        <w:t xml:space="preserve"> </w:t>
      </w:r>
      <w:r w:rsidRPr="00573BFF">
        <w:rPr>
          <w:rFonts w:asciiTheme="majorHAnsi" w:hAnsiTheme="majorHAnsi"/>
          <w:sz w:val="20"/>
          <w:szCs w:val="20"/>
        </w:rPr>
        <w:t>sierpnia 20</w:t>
      </w:r>
      <w:r w:rsidR="00C165E5">
        <w:rPr>
          <w:rFonts w:asciiTheme="majorHAnsi" w:hAnsiTheme="majorHAnsi"/>
          <w:sz w:val="20"/>
          <w:szCs w:val="20"/>
        </w:rPr>
        <w:t>20</w:t>
      </w:r>
      <w:r w:rsidRPr="00573BFF">
        <w:rPr>
          <w:rFonts w:asciiTheme="majorHAnsi" w:hAnsiTheme="majorHAnsi"/>
          <w:sz w:val="20"/>
          <w:szCs w:val="20"/>
        </w:rPr>
        <w:t>r.</w:t>
      </w:r>
    </w:p>
    <w:p w:rsidR="00DE17D5" w:rsidRPr="00573BFF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Chynów, dnia …………………………..</w:t>
      </w:r>
    </w:p>
    <w:p w:rsidR="00DE17D5" w:rsidRPr="00A955FD" w:rsidRDefault="00DE17D5" w:rsidP="00DE17D5">
      <w:pPr>
        <w:ind w:left="4248" w:firstLine="708"/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………………………………..…..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…………………………….……..</w:t>
      </w:r>
    </w:p>
    <w:p w:rsidR="00DE17D5" w:rsidRPr="00A955FD" w:rsidRDefault="00DE17D5" w:rsidP="00DE17D5">
      <w:pPr>
        <w:rPr>
          <w:rFonts w:asciiTheme="majorHAnsi" w:hAnsiTheme="majorHAnsi"/>
          <w:i/>
        </w:rPr>
      </w:pPr>
      <w:r w:rsidRPr="00A955FD">
        <w:rPr>
          <w:rFonts w:asciiTheme="majorHAnsi" w:hAnsiTheme="majorHAnsi"/>
          <w:i/>
        </w:rPr>
        <w:t xml:space="preserve">          Nazwa organizacji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rPr>
          <w:rFonts w:asciiTheme="majorHAnsi" w:hAnsiTheme="majorHAnsi"/>
        </w:rPr>
      </w:pPr>
    </w:p>
    <w:p w:rsidR="00DE17D5" w:rsidRPr="00A955FD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Uwagi do projektu </w:t>
      </w:r>
    </w:p>
    <w:p w:rsidR="00DE17D5" w:rsidRDefault="00DE17D5" w:rsidP="00DE17D5">
      <w:pPr>
        <w:jc w:val="center"/>
        <w:rPr>
          <w:rFonts w:asciiTheme="majorHAnsi" w:hAnsiTheme="majorHAnsi"/>
          <w:b/>
        </w:rPr>
      </w:pPr>
      <w:r w:rsidRPr="00A955FD">
        <w:rPr>
          <w:rFonts w:asciiTheme="majorHAnsi" w:hAnsiTheme="majorHAnsi"/>
          <w:b/>
        </w:rPr>
        <w:t xml:space="preserve">Rocznego Programu Współpracy Gminy Chynów </w:t>
      </w:r>
      <w:r w:rsidRPr="00A955FD">
        <w:rPr>
          <w:rFonts w:asciiTheme="majorHAnsi" w:hAnsiTheme="majorHAnsi"/>
          <w:b/>
        </w:rPr>
        <w:br/>
      </w:r>
      <w:r w:rsidR="000B5FA6" w:rsidRPr="000B5FA6">
        <w:rPr>
          <w:rFonts w:asciiTheme="majorHAnsi" w:hAnsiTheme="majorHAnsi"/>
          <w:b/>
        </w:rPr>
        <w:t>z organizacjami pozarządowymi  oraz z podmiotami prowadzącymi działalność</w:t>
      </w:r>
      <w:r w:rsidR="00C165E5">
        <w:rPr>
          <w:rFonts w:asciiTheme="majorHAnsi" w:hAnsiTheme="majorHAnsi"/>
          <w:b/>
        </w:rPr>
        <w:t xml:space="preserve"> pożytku publicznego na rok 2021</w:t>
      </w:r>
    </w:p>
    <w:p w:rsidR="000B5FA6" w:rsidRDefault="000B5FA6" w:rsidP="00DE17D5">
      <w:pPr>
        <w:jc w:val="center"/>
        <w:rPr>
          <w:rFonts w:asciiTheme="majorHAnsi" w:hAnsiTheme="majorHAnsi"/>
          <w:b/>
        </w:rPr>
      </w:pPr>
    </w:p>
    <w:p w:rsidR="000B5FA6" w:rsidRPr="00755CA4" w:rsidRDefault="000B5FA6" w:rsidP="00DE17D5">
      <w:pPr>
        <w:jc w:val="center"/>
        <w:rPr>
          <w:b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DE17D5" w:rsidRPr="00356AAC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56AAC">
              <w:rPr>
                <w:b/>
                <w:sz w:val="20"/>
                <w:szCs w:val="20"/>
              </w:rPr>
              <w:t>Uzasadnienie</w:t>
            </w: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DE17D5" w:rsidTr="003D579E">
        <w:tc>
          <w:tcPr>
            <w:tcW w:w="567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DE17D5" w:rsidRPr="00356AAC" w:rsidRDefault="00DE17D5" w:rsidP="000B5FA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DE17D5" w:rsidRDefault="00DE17D5" w:rsidP="00DE17D5"/>
    <w:p w:rsidR="00DE17D5" w:rsidRDefault="00DE17D5" w:rsidP="00DE17D5"/>
    <w:p w:rsidR="00DE17D5" w:rsidRDefault="00DE17D5" w:rsidP="00DE17D5"/>
    <w:p w:rsidR="00DE17D5" w:rsidRDefault="00DE17D5" w:rsidP="00DE17D5"/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</w:rPr>
        <w:t>…………………………………………..</w:t>
      </w:r>
    </w:p>
    <w:p w:rsidR="00DE17D5" w:rsidRPr="00A955FD" w:rsidRDefault="00DE17D5" w:rsidP="00DE17D5">
      <w:pPr>
        <w:ind w:left="4956" w:firstLine="708"/>
        <w:rPr>
          <w:rFonts w:asciiTheme="majorHAnsi" w:hAnsiTheme="majorHAnsi"/>
        </w:rPr>
      </w:pPr>
      <w:r w:rsidRPr="00A955FD">
        <w:rPr>
          <w:rFonts w:asciiTheme="majorHAnsi" w:hAnsiTheme="majorHAnsi"/>
          <w:i/>
        </w:rPr>
        <w:t>Podpis osoby upoważnionej</w:t>
      </w:r>
    </w:p>
    <w:p w:rsidR="00DE17D5" w:rsidRPr="00A955FD" w:rsidRDefault="00DE17D5" w:rsidP="00DE17D5">
      <w:pPr>
        <w:rPr>
          <w:rFonts w:asciiTheme="majorHAnsi" w:hAnsiTheme="majorHAnsi"/>
        </w:rPr>
      </w:pPr>
    </w:p>
    <w:p w:rsidR="007A01D4" w:rsidRPr="00DE17D5" w:rsidRDefault="007A01D4" w:rsidP="00DE17D5">
      <w:pPr>
        <w:rPr>
          <w:szCs w:val="16"/>
        </w:rPr>
      </w:pPr>
    </w:p>
    <w:sectPr w:rsidR="007A01D4" w:rsidRPr="00DE17D5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E6" w:rsidRDefault="004011E6">
      <w:r>
        <w:separator/>
      </w:r>
    </w:p>
  </w:endnote>
  <w:endnote w:type="continuationSeparator" w:id="0">
    <w:p w:rsidR="004011E6" w:rsidRDefault="004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E6" w:rsidRDefault="004011E6">
      <w:r>
        <w:separator/>
      </w:r>
    </w:p>
  </w:footnote>
  <w:footnote w:type="continuationSeparator" w:id="0">
    <w:p w:rsidR="004011E6" w:rsidRDefault="0040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1570A27"/>
    <w:multiLevelType w:val="hybridMultilevel"/>
    <w:tmpl w:val="70AC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E511A"/>
    <w:multiLevelType w:val="hybridMultilevel"/>
    <w:tmpl w:val="31F8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7EB6"/>
    <w:multiLevelType w:val="hybridMultilevel"/>
    <w:tmpl w:val="A1885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485C"/>
    <w:multiLevelType w:val="hybridMultilevel"/>
    <w:tmpl w:val="7DB2B0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72467"/>
    <w:multiLevelType w:val="multilevel"/>
    <w:tmpl w:val="3C2A616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401DF"/>
    <w:multiLevelType w:val="hybridMultilevel"/>
    <w:tmpl w:val="A6C6796E"/>
    <w:name w:val="WW8Num5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E124C7"/>
    <w:multiLevelType w:val="hybridMultilevel"/>
    <w:tmpl w:val="439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0EC4"/>
    <w:multiLevelType w:val="hybridMultilevel"/>
    <w:tmpl w:val="5F70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26AD9"/>
    <w:multiLevelType w:val="hybridMultilevel"/>
    <w:tmpl w:val="DF30EE82"/>
    <w:lvl w:ilvl="0" w:tplc="9C4A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E5EA3"/>
    <w:multiLevelType w:val="hybridMultilevel"/>
    <w:tmpl w:val="9A16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96F1D"/>
    <w:multiLevelType w:val="hybridMultilevel"/>
    <w:tmpl w:val="1434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9509A"/>
    <w:multiLevelType w:val="hybridMultilevel"/>
    <w:tmpl w:val="C636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D54B4B"/>
    <w:multiLevelType w:val="hybridMultilevel"/>
    <w:tmpl w:val="5D948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3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36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7B5"/>
    <w:multiLevelType w:val="hybridMultilevel"/>
    <w:tmpl w:val="52DC38C0"/>
    <w:name w:val="WW8Num52"/>
    <w:lvl w:ilvl="0" w:tplc="2A1A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30"/>
  </w:num>
  <w:num w:numId="6">
    <w:abstractNumId w:val="8"/>
  </w:num>
  <w:num w:numId="7">
    <w:abstractNumId w:val="22"/>
  </w:num>
  <w:num w:numId="8">
    <w:abstractNumId w:val="21"/>
  </w:num>
  <w:num w:numId="9">
    <w:abstractNumId w:val="35"/>
  </w:num>
  <w:num w:numId="10">
    <w:abstractNumId w:val="26"/>
  </w:num>
  <w:num w:numId="11">
    <w:abstractNumId w:val="10"/>
  </w:num>
  <w:num w:numId="12">
    <w:abstractNumId w:val="2"/>
  </w:num>
  <w:num w:numId="13">
    <w:abstractNumId w:val="3"/>
  </w:num>
  <w:num w:numId="14">
    <w:abstractNumId w:val="33"/>
  </w:num>
  <w:num w:numId="15">
    <w:abstractNumId w:val="36"/>
  </w:num>
  <w:num w:numId="16">
    <w:abstractNumId w:val="14"/>
  </w:num>
  <w:num w:numId="17">
    <w:abstractNumId w:val="19"/>
  </w:num>
  <w:num w:numId="18">
    <w:abstractNumId w:val="9"/>
  </w:num>
  <w:num w:numId="19">
    <w:abstractNumId w:val="34"/>
  </w:num>
  <w:num w:numId="20">
    <w:abstractNumId w:val="13"/>
  </w:num>
  <w:num w:numId="21">
    <w:abstractNumId w:val="12"/>
  </w:num>
  <w:num w:numId="22">
    <w:abstractNumId w:val="20"/>
  </w:num>
  <w:num w:numId="23">
    <w:abstractNumId w:val="23"/>
  </w:num>
  <w:num w:numId="24">
    <w:abstractNumId w:val="25"/>
  </w:num>
  <w:num w:numId="25">
    <w:abstractNumId w:val="17"/>
  </w:num>
  <w:num w:numId="26">
    <w:abstractNumId w:val="5"/>
  </w:num>
  <w:num w:numId="27">
    <w:abstractNumId w:val="31"/>
  </w:num>
  <w:num w:numId="28">
    <w:abstractNumId w:val="1"/>
  </w:num>
  <w:num w:numId="29">
    <w:abstractNumId w:val="18"/>
  </w:num>
  <w:num w:numId="30">
    <w:abstractNumId w:val="16"/>
  </w:num>
  <w:num w:numId="31">
    <w:abstractNumId w:val="6"/>
  </w:num>
  <w:num w:numId="32">
    <w:abstractNumId w:val="15"/>
  </w:num>
  <w:num w:numId="33">
    <w:abstractNumId w:val="0"/>
  </w:num>
  <w:num w:numId="34">
    <w:abstractNumId w:val="11"/>
  </w:num>
  <w:num w:numId="35">
    <w:abstractNumId w:val="37"/>
  </w:num>
  <w:num w:numId="36">
    <w:abstractNumId w:val="28"/>
  </w:num>
  <w:num w:numId="37">
    <w:abstractNumId w:val="2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8"/>
    <w:rsid w:val="00030867"/>
    <w:rsid w:val="00050098"/>
    <w:rsid w:val="00083C24"/>
    <w:rsid w:val="000B1965"/>
    <w:rsid w:val="000B5FA6"/>
    <w:rsid w:val="000C19A1"/>
    <w:rsid w:val="000E692B"/>
    <w:rsid w:val="00133A75"/>
    <w:rsid w:val="001F4C13"/>
    <w:rsid w:val="00272DB8"/>
    <w:rsid w:val="002F0A20"/>
    <w:rsid w:val="003144D6"/>
    <w:rsid w:val="00395643"/>
    <w:rsid w:val="003B0883"/>
    <w:rsid w:val="004011E6"/>
    <w:rsid w:val="0041738B"/>
    <w:rsid w:val="004910A8"/>
    <w:rsid w:val="004922B4"/>
    <w:rsid w:val="004F17D1"/>
    <w:rsid w:val="00533EC2"/>
    <w:rsid w:val="0056746C"/>
    <w:rsid w:val="00573BFF"/>
    <w:rsid w:val="00585CC7"/>
    <w:rsid w:val="005A2F13"/>
    <w:rsid w:val="00636A7D"/>
    <w:rsid w:val="00641086"/>
    <w:rsid w:val="00664293"/>
    <w:rsid w:val="006A7C51"/>
    <w:rsid w:val="006F1DC3"/>
    <w:rsid w:val="006F7B84"/>
    <w:rsid w:val="00751C7A"/>
    <w:rsid w:val="007A01D4"/>
    <w:rsid w:val="007C4348"/>
    <w:rsid w:val="007D5704"/>
    <w:rsid w:val="00816971"/>
    <w:rsid w:val="00844950"/>
    <w:rsid w:val="008A0E94"/>
    <w:rsid w:val="008C7D9D"/>
    <w:rsid w:val="008D100B"/>
    <w:rsid w:val="0091220E"/>
    <w:rsid w:val="0094421F"/>
    <w:rsid w:val="00A526E8"/>
    <w:rsid w:val="00A701D9"/>
    <w:rsid w:val="00AE3B5F"/>
    <w:rsid w:val="00BD0509"/>
    <w:rsid w:val="00C165E5"/>
    <w:rsid w:val="00C52621"/>
    <w:rsid w:val="00C83979"/>
    <w:rsid w:val="00CD3115"/>
    <w:rsid w:val="00D014CF"/>
    <w:rsid w:val="00DE17D5"/>
    <w:rsid w:val="00DE760D"/>
    <w:rsid w:val="00E35C88"/>
    <w:rsid w:val="00E36A29"/>
    <w:rsid w:val="00E61EE8"/>
    <w:rsid w:val="00E82B95"/>
    <w:rsid w:val="00EC592F"/>
    <w:rsid w:val="00EF3225"/>
    <w:rsid w:val="00F26266"/>
    <w:rsid w:val="00F4449E"/>
    <w:rsid w:val="00F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42E13B4-126A-4A4F-B179-BE3DD7B9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C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C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C8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C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wsprawie">
    <w:name w:val="w sprawie"/>
    <w:basedOn w:val="Normalny"/>
    <w:rsid w:val="00E35C88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E35C88"/>
    <w:pPr>
      <w:numPr>
        <w:numId w:val="2"/>
      </w:numPr>
      <w:spacing w:after="120"/>
      <w:jc w:val="center"/>
    </w:pPr>
    <w:rPr>
      <w:rFonts w:ascii="Times New Roman" w:eastAsia="Times New Roman" w:hAnsi="Times New Roman"/>
      <w:b/>
      <w:caps/>
      <w:noProof/>
      <w:sz w:val="24"/>
    </w:rPr>
  </w:style>
  <w:style w:type="paragraph" w:customStyle="1" w:styleId="zdnia">
    <w:name w:val="z dnia"/>
    <w:rsid w:val="00E35C88"/>
    <w:pPr>
      <w:numPr>
        <w:numId w:val="1"/>
      </w:numPr>
      <w:spacing w:before="80" w:after="160"/>
      <w:jc w:val="center"/>
    </w:pPr>
    <w:rPr>
      <w:rFonts w:ascii="Times New Roman" w:eastAsia="Times New Roman" w:hAnsi="Times New Roman"/>
      <w:noProof/>
      <w:sz w:val="24"/>
    </w:rPr>
  </w:style>
  <w:style w:type="paragraph" w:customStyle="1" w:styleId="podstawa">
    <w:name w:val="podstawa"/>
    <w:rsid w:val="00E35C88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paragraf">
    <w:name w:val="paragraf"/>
    <w:basedOn w:val="podstawa"/>
    <w:rsid w:val="00E35C88"/>
    <w:pPr>
      <w:numPr>
        <w:ilvl w:val="3"/>
        <w:numId w:val="2"/>
      </w:numPr>
      <w:tabs>
        <w:tab w:val="num" w:pos="360"/>
      </w:tabs>
    </w:pPr>
  </w:style>
  <w:style w:type="paragraph" w:customStyle="1" w:styleId="ust">
    <w:name w:val="ust."/>
    <w:autoRedefine/>
    <w:rsid w:val="00E35C88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tiret">
    <w:name w:val="tiret"/>
    <w:rsid w:val="00E35C88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/>
      <w:noProof/>
      <w:sz w:val="24"/>
    </w:rPr>
  </w:style>
  <w:style w:type="paragraph" w:customStyle="1" w:styleId="za">
    <w:name w:val="zał"/>
    <w:basedOn w:val="Nagwek1"/>
    <w:autoRedefine/>
    <w:rsid w:val="00E35C88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hAnsi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5C88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Default">
    <w:name w:val="Default"/>
    <w:rsid w:val="00E35C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E35C88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35C88"/>
    <w:rPr>
      <w:rFonts w:eastAsia="Times New Roman" w:cs="Times New Roman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E35C88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E35C88"/>
    <w:rPr>
      <w:rFonts w:eastAsia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E35C88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35C88"/>
    <w:rPr>
      <w:rFonts w:eastAsia="Times New Roman" w:cs="Times New Roman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E35C88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E35C88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5C88"/>
    <w:pPr>
      <w:ind w:left="720"/>
      <w:contextualSpacing/>
    </w:pPr>
  </w:style>
  <w:style w:type="paragraph" w:customStyle="1" w:styleId="Zawartotabeli">
    <w:name w:val="Zawartość tabeli"/>
    <w:basedOn w:val="Tekstpodstawowy"/>
    <w:rsid w:val="00E35C88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E35C88"/>
    <w:pPr>
      <w:ind w:left="283" w:hanging="283"/>
    </w:pPr>
  </w:style>
  <w:style w:type="paragraph" w:styleId="Lista2">
    <w:name w:val="List 2"/>
    <w:basedOn w:val="Normalny"/>
    <w:rsid w:val="00E35C88"/>
    <w:pPr>
      <w:ind w:left="566" w:hanging="283"/>
    </w:pPr>
  </w:style>
  <w:style w:type="paragraph" w:styleId="Lista3">
    <w:name w:val="List 3"/>
    <w:basedOn w:val="Normalny"/>
    <w:rsid w:val="00E35C88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E35C88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35C88"/>
    <w:rPr>
      <w:rFonts w:ascii="Times New Roman" w:eastAsia="Times New Roman" w:hAnsi="Times New Roman" w:cs="Times New Roman"/>
      <w:szCs w:val="28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35C88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5C88"/>
    <w:rPr>
      <w:rFonts w:ascii="Times New Roman" w:eastAsia="Times New Roman" w:hAnsi="Times New Roman" w:cs="Times New Roman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5C8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7A01D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4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4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4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y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0A90F-3FB8-470D-99E8-89D326F5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3392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Links>
    <vt:vector size="6" baseType="variant"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2014-10-01T11:31:00Z</cp:lastPrinted>
  <dcterms:created xsi:type="dcterms:W3CDTF">2020-08-12T12:25:00Z</dcterms:created>
  <dcterms:modified xsi:type="dcterms:W3CDTF">2020-08-12T12:25:00Z</dcterms:modified>
</cp:coreProperties>
</file>