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 xml:space="preserve">z organizacjami pozarządowymi  oraz z podmiotami prowadzącymi działalność pożytku </w:t>
      </w:r>
      <w:r w:rsidR="0081530D">
        <w:rPr>
          <w:rFonts w:asciiTheme="majorHAnsi" w:eastAsia="Times New Roman" w:hAnsiTheme="majorHAnsi"/>
          <w:b/>
          <w:lang w:eastAsia="pl-PL"/>
        </w:rPr>
        <w:t>publicznego na rok 2022</w:t>
      </w:r>
      <w:bookmarkStart w:id="0" w:name="_GoBack"/>
      <w:bookmarkEnd w:id="0"/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:rsidR="00030867" w:rsidRPr="008043D1" w:rsidRDefault="00030867" w:rsidP="008043D1"/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C"/>
    <w:rsid w:val="00030867"/>
    <w:rsid w:val="0007771D"/>
    <w:rsid w:val="000B0A46"/>
    <w:rsid w:val="00356AAC"/>
    <w:rsid w:val="0045299D"/>
    <w:rsid w:val="004F495D"/>
    <w:rsid w:val="007B4B33"/>
    <w:rsid w:val="008043D1"/>
    <w:rsid w:val="0081530D"/>
    <w:rsid w:val="0094297A"/>
    <w:rsid w:val="00AC46E4"/>
    <w:rsid w:val="00AE69D2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2021-08-12T06:21:00Z</dcterms:created>
  <dcterms:modified xsi:type="dcterms:W3CDTF">2021-08-12T06:21:00Z</dcterms:modified>
</cp:coreProperties>
</file>